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084" w:rsidRPr="00810FA7" w:rsidRDefault="00662C19" w:rsidP="00662C19">
      <w:pPr>
        <w:jc w:val="center"/>
        <w:rPr>
          <w:rFonts w:asciiTheme="minorHAnsi" w:hAnsiTheme="minorHAnsi"/>
        </w:rPr>
      </w:pPr>
      <w:r w:rsidRPr="00810FA7">
        <w:rPr>
          <w:rFonts w:asciiTheme="minorHAnsi" w:hAnsiTheme="minorHAnsi"/>
        </w:rPr>
        <w:t xml:space="preserve">REGULAMIN REKRUTACJI I UCZESTNICTWA W PROJEKCIE </w:t>
      </w:r>
    </w:p>
    <w:p w:rsidR="00F35084" w:rsidRPr="00810FA7" w:rsidRDefault="00662C19" w:rsidP="00662C19">
      <w:pPr>
        <w:jc w:val="center"/>
        <w:rPr>
          <w:rFonts w:asciiTheme="minorHAnsi" w:hAnsiTheme="minorHAnsi"/>
        </w:rPr>
      </w:pPr>
      <w:r w:rsidRPr="00810FA7">
        <w:rPr>
          <w:rFonts w:asciiTheme="minorHAnsi" w:hAnsiTheme="minorHAnsi"/>
        </w:rPr>
        <w:t>„</w:t>
      </w:r>
      <w:r w:rsidR="003760DC" w:rsidRPr="009E71F8">
        <w:rPr>
          <w:rFonts w:asciiTheme="minorHAnsi" w:hAnsiTheme="minorHAnsi" w:cs="NimbusSanL-Regu"/>
          <w:b/>
          <w:color w:val="auto"/>
          <w:sz w:val="22"/>
          <w:szCs w:val="22"/>
        </w:rPr>
        <w:t xml:space="preserve">4 Kroki do kariery-edycja 2 - Kompleksowy program aktywizacji społeczno - zawodowej </w:t>
      </w:r>
      <w:r w:rsidR="003760DC">
        <w:rPr>
          <w:rFonts w:asciiTheme="minorHAnsi" w:hAnsiTheme="minorHAnsi" w:cs="NimbusSanL-Regu"/>
          <w:b/>
          <w:color w:val="auto"/>
          <w:sz w:val="22"/>
          <w:szCs w:val="22"/>
        </w:rPr>
        <w:br/>
      </w:r>
      <w:r w:rsidR="003760DC" w:rsidRPr="009E71F8">
        <w:rPr>
          <w:rFonts w:asciiTheme="minorHAnsi" w:hAnsiTheme="minorHAnsi" w:cs="NimbusSanL-Regu"/>
          <w:b/>
          <w:color w:val="auto"/>
          <w:sz w:val="22"/>
          <w:szCs w:val="22"/>
        </w:rPr>
        <w:t xml:space="preserve">dla niepełnosprawnych mieszkańców gmin: </w:t>
      </w:r>
      <w:r w:rsidR="003760DC">
        <w:rPr>
          <w:rFonts w:asciiTheme="minorHAnsi" w:hAnsiTheme="minorHAnsi" w:cs="NimbusSanL-Regu"/>
          <w:b/>
          <w:color w:val="auto"/>
          <w:sz w:val="22"/>
          <w:szCs w:val="22"/>
        </w:rPr>
        <w:br/>
      </w:r>
      <w:r w:rsidR="003760DC" w:rsidRPr="009E71F8">
        <w:rPr>
          <w:rFonts w:asciiTheme="minorHAnsi" w:hAnsiTheme="minorHAnsi" w:cs="NimbusSanL-Regu"/>
          <w:b/>
          <w:color w:val="auto"/>
          <w:sz w:val="22"/>
          <w:szCs w:val="22"/>
        </w:rPr>
        <w:t>Nowy Dwór Gdański, Ostaszewo, Lichnowy, Malbork i Miłoradz</w:t>
      </w:r>
      <w:r w:rsidRPr="00810FA7">
        <w:rPr>
          <w:rFonts w:asciiTheme="minorHAnsi" w:hAnsiTheme="minorHAnsi"/>
        </w:rPr>
        <w:t xml:space="preserve">” </w:t>
      </w:r>
    </w:p>
    <w:p w:rsidR="00F35084" w:rsidRPr="00810FA7" w:rsidRDefault="00F35084" w:rsidP="00662C19">
      <w:pPr>
        <w:jc w:val="center"/>
        <w:rPr>
          <w:rFonts w:asciiTheme="minorHAnsi" w:hAnsiTheme="minorHAnsi"/>
        </w:rPr>
      </w:pPr>
      <w:r w:rsidRPr="00810FA7">
        <w:rPr>
          <w:rFonts w:asciiTheme="minorHAnsi" w:hAnsiTheme="minorHAnsi"/>
        </w:rPr>
        <w:t xml:space="preserve">realizowanego w ramach Poddziałania 6.1.2 </w:t>
      </w:r>
      <w:r w:rsidR="00662C19" w:rsidRPr="00810FA7">
        <w:rPr>
          <w:rFonts w:asciiTheme="minorHAnsi" w:hAnsiTheme="minorHAnsi"/>
        </w:rPr>
        <w:t xml:space="preserve"> </w:t>
      </w:r>
      <w:r w:rsidRPr="00810FA7">
        <w:rPr>
          <w:rFonts w:asciiTheme="minorHAnsi" w:hAnsiTheme="minorHAnsi"/>
        </w:rPr>
        <w:br/>
      </w:r>
      <w:r w:rsidR="00662C19" w:rsidRPr="00810FA7">
        <w:rPr>
          <w:rFonts w:asciiTheme="minorHAnsi" w:hAnsiTheme="minorHAnsi"/>
        </w:rPr>
        <w:t xml:space="preserve">Regionalnego Programu Operacyjnego Województwa Pomorskiego 2014 – 2020 </w:t>
      </w:r>
    </w:p>
    <w:p w:rsidR="00662C19" w:rsidRPr="003760DC" w:rsidRDefault="003760DC" w:rsidP="00662C19">
      <w:pPr>
        <w:jc w:val="center"/>
        <w:rPr>
          <w:rFonts w:asciiTheme="minorHAnsi" w:hAnsiTheme="minorHAnsi"/>
        </w:rPr>
      </w:pPr>
      <w:r w:rsidRPr="003760DC">
        <w:rPr>
          <w:rFonts w:asciiTheme="minorHAnsi" w:hAnsiTheme="minorHAnsi" w:cs="NimbusSanL-Regu"/>
        </w:rPr>
        <w:t>RPPM.06.01.02-22-0011/19</w:t>
      </w:r>
    </w:p>
    <w:p w:rsidR="00662C19" w:rsidRPr="00810FA7" w:rsidRDefault="00662C19" w:rsidP="00662C19">
      <w:pPr>
        <w:jc w:val="center"/>
        <w:rPr>
          <w:rFonts w:asciiTheme="minorHAnsi" w:hAnsiTheme="minorHAnsi"/>
        </w:rPr>
      </w:pPr>
    </w:p>
    <w:p w:rsidR="00662C19" w:rsidRPr="00810FA7" w:rsidRDefault="00662C19" w:rsidP="00662C19">
      <w:pPr>
        <w:jc w:val="center"/>
        <w:rPr>
          <w:rFonts w:asciiTheme="minorHAnsi" w:hAnsiTheme="minorHAnsi"/>
        </w:rPr>
      </w:pPr>
      <w:r w:rsidRPr="00810FA7">
        <w:rPr>
          <w:rFonts w:asciiTheme="minorHAnsi" w:hAnsiTheme="minorHAnsi"/>
        </w:rPr>
        <w:t>§ 1</w:t>
      </w:r>
    </w:p>
    <w:p w:rsidR="00662C19" w:rsidRPr="00810FA7" w:rsidRDefault="00662C19" w:rsidP="00662C19">
      <w:pPr>
        <w:jc w:val="center"/>
        <w:rPr>
          <w:rFonts w:asciiTheme="minorHAnsi" w:hAnsiTheme="minorHAnsi"/>
        </w:rPr>
      </w:pPr>
      <w:r w:rsidRPr="00810FA7">
        <w:rPr>
          <w:rFonts w:asciiTheme="minorHAnsi" w:hAnsiTheme="minorHAnsi"/>
        </w:rPr>
        <w:t xml:space="preserve"> Informacje ogólne </w:t>
      </w:r>
    </w:p>
    <w:p w:rsidR="00662C19" w:rsidRPr="00810FA7" w:rsidRDefault="00662C19" w:rsidP="00662C19">
      <w:pPr>
        <w:jc w:val="both"/>
        <w:rPr>
          <w:rFonts w:asciiTheme="minorHAnsi" w:hAnsiTheme="minorHAnsi"/>
        </w:rPr>
      </w:pPr>
      <w:r w:rsidRPr="00810FA7">
        <w:rPr>
          <w:rFonts w:asciiTheme="minorHAnsi" w:hAnsiTheme="minorHAnsi"/>
        </w:rPr>
        <w:t xml:space="preserve">1. Niniejszy regulamin określa zasady rekrutacji i uczestnictwa w projekcie </w:t>
      </w:r>
      <w:r w:rsidRPr="003760DC">
        <w:rPr>
          <w:rFonts w:asciiTheme="minorHAnsi" w:hAnsiTheme="minorHAnsi"/>
        </w:rPr>
        <w:t>„</w:t>
      </w:r>
      <w:r w:rsidR="003760DC" w:rsidRPr="003760DC">
        <w:rPr>
          <w:rFonts w:asciiTheme="minorHAnsi" w:hAnsiTheme="minorHAnsi" w:cs="NimbusSanL-Regu"/>
          <w:color w:val="auto"/>
        </w:rPr>
        <w:t>4 Kroki do kariery</w:t>
      </w:r>
      <w:r w:rsidR="003760DC">
        <w:rPr>
          <w:rFonts w:asciiTheme="minorHAnsi" w:hAnsiTheme="minorHAnsi" w:cs="NimbusSanL-Regu"/>
          <w:color w:val="auto"/>
        </w:rPr>
        <w:t xml:space="preserve"> </w:t>
      </w:r>
      <w:r w:rsidR="003760DC" w:rsidRPr="003760DC">
        <w:rPr>
          <w:rFonts w:asciiTheme="minorHAnsi" w:hAnsiTheme="minorHAnsi" w:cs="NimbusSanL-Regu"/>
          <w:color w:val="auto"/>
        </w:rPr>
        <w:t>-</w:t>
      </w:r>
      <w:r w:rsidR="003760DC">
        <w:rPr>
          <w:rFonts w:asciiTheme="minorHAnsi" w:hAnsiTheme="minorHAnsi" w:cs="NimbusSanL-Regu"/>
          <w:color w:val="auto"/>
        </w:rPr>
        <w:t xml:space="preserve"> </w:t>
      </w:r>
      <w:r w:rsidR="003760DC" w:rsidRPr="003760DC">
        <w:rPr>
          <w:rFonts w:asciiTheme="minorHAnsi" w:hAnsiTheme="minorHAnsi" w:cs="NimbusSanL-Regu"/>
          <w:color w:val="auto"/>
        </w:rPr>
        <w:t>edycja 2 - Kompleksowy program aktywi</w:t>
      </w:r>
      <w:r w:rsidR="003760DC">
        <w:rPr>
          <w:rFonts w:asciiTheme="minorHAnsi" w:hAnsiTheme="minorHAnsi" w:cs="NimbusSanL-Regu"/>
          <w:color w:val="auto"/>
        </w:rPr>
        <w:t xml:space="preserve">zacji społeczno - zawodowej dla </w:t>
      </w:r>
      <w:r w:rsidR="003760DC" w:rsidRPr="003760DC">
        <w:rPr>
          <w:rFonts w:asciiTheme="minorHAnsi" w:hAnsiTheme="minorHAnsi" w:cs="NimbusSanL-Regu"/>
          <w:color w:val="auto"/>
        </w:rPr>
        <w:t>niepełnosprawnych mieszkańców gmin: Nowy Dwór Gdański, Ostaszewo, Lichnowy, Malbork i Miłoradz</w:t>
      </w:r>
      <w:r w:rsidRPr="003760DC">
        <w:rPr>
          <w:rFonts w:asciiTheme="minorHAnsi" w:hAnsiTheme="minorHAnsi"/>
        </w:rPr>
        <w:t>” w ramach Regionalnego Programu Operacyjnego Wojewó</w:t>
      </w:r>
      <w:r w:rsidR="00F35084" w:rsidRPr="003760DC">
        <w:rPr>
          <w:rFonts w:asciiTheme="minorHAnsi" w:hAnsiTheme="minorHAnsi"/>
        </w:rPr>
        <w:t>dztwa Pomorskiego,  Oś Priorytetowa 6 Integracja, Działanie 6.1 Aktywna Integracja, Poddziałanie 6.1.2</w:t>
      </w:r>
      <w:r w:rsidRPr="003760DC">
        <w:rPr>
          <w:rFonts w:asciiTheme="minorHAnsi" w:hAnsiTheme="minorHAnsi"/>
        </w:rPr>
        <w:t xml:space="preserve"> Aktywizacja</w:t>
      </w:r>
      <w:r w:rsidR="00F35084" w:rsidRPr="003760DC">
        <w:rPr>
          <w:rFonts w:asciiTheme="minorHAnsi" w:hAnsiTheme="minorHAnsi"/>
        </w:rPr>
        <w:t xml:space="preserve"> Społeczno</w:t>
      </w:r>
      <w:r w:rsidR="00F35084" w:rsidRPr="00810FA7">
        <w:rPr>
          <w:rFonts w:asciiTheme="minorHAnsi" w:hAnsiTheme="minorHAnsi"/>
        </w:rPr>
        <w:t xml:space="preserve"> – Zawodowa,</w:t>
      </w:r>
      <w:r w:rsidRPr="00810FA7">
        <w:rPr>
          <w:rFonts w:asciiTheme="minorHAnsi" w:hAnsiTheme="minorHAnsi"/>
        </w:rPr>
        <w:t xml:space="preserve"> na podstawie Umowy o dofinansowanie projektu zawartej z Instytucją Zarządzającą </w:t>
      </w:r>
      <w:r w:rsidR="00F35084" w:rsidRPr="00810FA7">
        <w:rPr>
          <w:rFonts w:asciiTheme="minorHAnsi" w:hAnsiTheme="minorHAnsi"/>
        </w:rPr>
        <w:t>RPO WP</w:t>
      </w:r>
      <w:r w:rsidRPr="00810FA7">
        <w:rPr>
          <w:rFonts w:asciiTheme="minorHAnsi" w:hAnsiTheme="minorHAnsi"/>
        </w:rPr>
        <w:t xml:space="preserve">– </w:t>
      </w:r>
      <w:r w:rsidR="00F35084" w:rsidRPr="00810FA7">
        <w:rPr>
          <w:rFonts w:asciiTheme="minorHAnsi" w:hAnsiTheme="minorHAnsi"/>
        </w:rPr>
        <w:t>Zarządem Województwa Pomorskiego</w:t>
      </w:r>
      <w:r w:rsidRPr="00810FA7">
        <w:rPr>
          <w:rFonts w:asciiTheme="minorHAnsi" w:hAnsiTheme="minorHAnsi"/>
        </w:rPr>
        <w:t xml:space="preserve">. </w:t>
      </w:r>
    </w:p>
    <w:p w:rsidR="00662C19" w:rsidRPr="00810FA7" w:rsidRDefault="00662C19" w:rsidP="00662C19">
      <w:pPr>
        <w:jc w:val="both"/>
        <w:rPr>
          <w:rFonts w:asciiTheme="minorHAnsi" w:hAnsiTheme="minorHAnsi"/>
        </w:rPr>
      </w:pPr>
      <w:r w:rsidRPr="00810FA7">
        <w:rPr>
          <w:rFonts w:asciiTheme="minorHAnsi" w:hAnsiTheme="minorHAnsi"/>
        </w:rPr>
        <w:t xml:space="preserve">2. Projekt współfinansowany jest przez Unię Europejską w ramach Europejskiego Funduszu Społecznego. </w:t>
      </w:r>
    </w:p>
    <w:p w:rsidR="003379BB" w:rsidRPr="00810FA7" w:rsidRDefault="00662C19" w:rsidP="00662C19">
      <w:pPr>
        <w:jc w:val="both"/>
        <w:rPr>
          <w:rFonts w:asciiTheme="minorHAnsi" w:hAnsiTheme="minorHAnsi"/>
        </w:rPr>
      </w:pPr>
      <w:r w:rsidRPr="00810FA7">
        <w:rPr>
          <w:rFonts w:asciiTheme="minorHAnsi" w:hAnsiTheme="minorHAnsi"/>
        </w:rPr>
        <w:t>3. Projekt jest realizowany</w:t>
      </w:r>
      <w:r w:rsidR="00F35084" w:rsidRPr="00810FA7">
        <w:rPr>
          <w:rFonts w:asciiTheme="minorHAnsi" w:hAnsiTheme="minorHAnsi"/>
        </w:rPr>
        <w:t xml:space="preserve"> w partnerstwie przez: </w:t>
      </w:r>
    </w:p>
    <w:p w:rsidR="00F35084" w:rsidRPr="00810FA7" w:rsidRDefault="003379BB" w:rsidP="003379BB">
      <w:pPr>
        <w:rPr>
          <w:rFonts w:asciiTheme="minorHAnsi" w:hAnsiTheme="minorHAnsi"/>
          <w:bCs/>
        </w:rPr>
      </w:pPr>
      <w:r w:rsidRPr="00810FA7">
        <w:rPr>
          <w:rFonts w:asciiTheme="minorHAnsi" w:hAnsiTheme="minorHAnsi"/>
        </w:rPr>
        <w:t xml:space="preserve">− Partnera Wiodącego: </w:t>
      </w:r>
      <w:r w:rsidRPr="00810FA7">
        <w:rPr>
          <w:rFonts w:asciiTheme="minorHAnsi" w:hAnsiTheme="minorHAnsi" w:cs="NimbusSanL-Regu"/>
          <w:bCs/>
        </w:rPr>
        <w:t>Towarzystwo Opieki Nad Ociemniałymi Stowarzyszenie</w:t>
      </w:r>
      <w:r w:rsidRPr="00810FA7">
        <w:rPr>
          <w:rFonts w:asciiTheme="minorHAnsi" w:hAnsiTheme="minorHAnsi"/>
          <w:bCs/>
        </w:rPr>
        <w:t>,</w:t>
      </w:r>
    </w:p>
    <w:p w:rsidR="003379BB" w:rsidRPr="00810FA7" w:rsidRDefault="00662C19" w:rsidP="00662C19">
      <w:pPr>
        <w:jc w:val="both"/>
        <w:rPr>
          <w:rFonts w:asciiTheme="minorHAnsi" w:hAnsiTheme="minorHAnsi"/>
        </w:rPr>
      </w:pPr>
      <w:r w:rsidRPr="00810FA7">
        <w:rPr>
          <w:rFonts w:asciiTheme="minorHAnsi" w:hAnsiTheme="minorHAnsi"/>
        </w:rPr>
        <w:t xml:space="preserve">− Partnera Projektu – Polski Związek Niewidomych Okręg Pomorski </w:t>
      </w:r>
    </w:p>
    <w:p w:rsidR="00662C19" w:rsidRPr="00810FA7" w:rsidRDefault="00662C19" w:rsidP="00662C19">
      <w:pPr>
        <w:jc w:val="both"/>
        <w:rPr>
          <w:rFonts w:asciiTheme="minorHAnsi" w:hAnsiTheme="minorHAnsi"/>
        </w:rPr>
      </w:pPr>
      <w:r w:rsidRPr="00810FA7">
        <w:rPr>
          <w:rFonts w:asciiTheme="minorHAnsi" w:hAnsiTheme="minorHAnsi"/>
        </w:rPr>
        <w:t xml:space="preserve">4. Czas realizacji projektu: </w:t>
      </w:r>
      <w:r w:rsidR="003760DC" w:rsidRPr="003760DC">
        <w:rPr>
          <w:rFonts w:asciiTheme="minorHAnsi" w:hAnsiTheme="minorHAnsi" w:cs="NimbusSanL-Regu"/>
          <w:color w:val="auto"/>
        </w:rPr>
        <w:t xml:space="preserve">2019-12-01 - 2020-10-31 </w:t>
      </w:r>
      <w:r w:rsidR="003379BB" w:rsidRPr="003760DC">
        <w:rPr>
          <w:rFonts w:asciiTheme="minorHAnsi" w:hAnsiTheme="minorHAnsi" w:cs="NimbusSanL-Regu"/>
          <w:color w:val="auto"/>
        </w:rPr>
        <w:t>r</w:t>
      </w:r>
      <w:r w:rsidRPr="003760DC">
        <w:rPr>
          <w:rFonts w:asciiTheme="minorHAnsi" w:hAnsiTheme="minorHAnsi"/>
        </w:rPr>
        <w:t>.</w:t>
      </w:r>
      <w:r w:rsidRPr="00810FA7">
        <w:rPr>
          <w:rFonts w:asciiTheme="minorHAnsi" w:hAnsiTheme="minorHAnsi"/>
        </w:rPr>
        <w:t xml:space="preserve"> </w:t>
      </w:r>
    </w:p>
    <w:p w:rsidR="00662C19" w:rsidRPr="00810FA7" w:rsidRDefault="00662C19" w:rsidP="00662C19">
      <w:pPr>
        <w:jc w:val="both"/>
        <w:rPr>
          <w:rFonts w:asciiTheme="minorHAnsi" w:hAnsiTheme="minorHAnsi"/>
        </w:rPr>
      </w:pPr>
      <w:r w:rsidRPr="00810FA7">
        <w:rPr>
          <w:rFonts w:asciiTheme="minorHAnsi" w:hAnsiTheme="minorHAnsi"/>
        </w:rPr>
        <w:t>5. Miejsce realizacji pro</w:t>
      </w:r>
      <w:r w:rsidR="003379BB" w:rsidRPr="00810FA7">
        <w:rPr>
          <w:rFonts w:asciiTheme="minorHAnsi" w:hAnsiTheme="minorHAnsi"/>
        </w:rPr>
        <w:t>jektu: województwo pomorskie, gminy</w:t>
      </w:r>
      <w:r w:rsidRPr="00810FA7">
        <w:rPr>
          <w:rFonts w:asciiTheme="minorHAnsi" w:hAnsiTheme="minorHAnsi"/>
        </w:rPr>
        <w:t>:</w:t>
      </w:r>
      <w:r w:rsidR="003760DC">
        <w:rPr>
          <w:rFonts w:asciiTheme="minorHAnsi" w:hAnsiTheme="minorHAnsi"/>
        </w:rPr>
        <w:t xml:space="preserve"> Nowy Dwór Gdańsku, Ostaszewo,</w:t>
      </w:r>
      <w:r w:rsidR="003379BB" w:rsidRPr="00810FA7">
        <w:rPr>
          <w:rFonts w:asciiTheme="minorHAnsi" w:hAnsiTheme="minorHAnsi"/>
        </w:rPr>
        <w:t xml:space="preserve"> Lichnowy</w:t>
      </w:r>
      <w:r w:rsidR="003760DC">
        <w:rPr>
          <w:rFonts w:asciiTheme="minorHAnsi" w:hAnsiTheme="minorHAnsi"/>
        </w:rPr>
        <w:t>, Malbork (miasto) i Miłoradz</w:t>
      </w:r>
      <w:r w:rsidRPr="00810FA7">
        <w:rPr>
          <w:rFonts w:asciiTheme="minorHAnsi" w:hAnsiTheme="minorHAnsi"/>
        </w:rPr>
        <w:t xml:space="preserve">. </w:t>
      </w:r>
    </w:p>
    <w:p w:rsidR="00662C19" w:rsidRPr="00810FA7" w:rsidRDefault="00662C19" w:rsidP="00662C19">
      <w:pPr>
        <w:jc w:val="both"/>
        <w:rPr>
          <w:rFonts w:asciiTheme="minorHAnsi" w:hAnsiTheme="minorHAnsi"/>
        </w:rPr>
      </w:pPr>
      <w:r w:rsidRPr="00810FA7">
        <w:rPr>
          <w:rFonts w:asciiTheme="minorHAnsi" w:hAnsiTheme="minorHAnsi"/>
        </w:rPr>
        <w:t>6. Beneficjent przyjmuje, że po zakończeniu udziału w Projekcie z</w:t>
      </w:r>
      <w:r w:rsidR="003760DC">
        <w:rPr>
          <w:rFonts w:asciiTheme="minorHAnsi" w:hAnsiTheme="minorHAnsi"/>
        </w:rPr>
        <w:t>atrudnienie podejmie minimum 8</w:t>
      </w:r>
      <w:r w:rsidRPr="00810FA7">
        <w:rPr>
          <w:rFonts w:asciiTheme="minorHAnsi" w:hAnsiTheme="minorHAnsi"/>
        </w:rPr>
        <w:t xml:space="preserve"> o</w:t>
      </w:r>
      <w:r w:rsidR="003379BB" w:rsidRPr="00810FA7">
        <w:rPr>
          <w:rFonts w:asciiTheme="minorHAnsi" w:hAnsiTheme="minorHAnsi"/>
        </w:rPr>
        <w:t>sób uczestn</w:t>
      </w:r>
      <w:r w:rsidR="003760DC">
        <w:rPr>
          <w:rFonts w:asciiTheme="minorHAnsi" w:hAnsiTheme="minorHAnsi"/>
        </w:rPr>
        <w:t>iczących w projekcie, minimum 25</w:t>
      </w:r>
      <w:r w:rsidR="003379BB" w:rsidRPr="00810FA7">
        <w:rPr>
          <w:rFonts w:asciiTheme="minorHAnsi" w:hAnsiTheme="minorHAnsi"/>
        </w:rPr>
        <w:t xml:space="preserve"> osób uzyska kwalifi</w:t>
      </w:r>
      <w:r w:rsidR="003760DC">
        <w:rPr>
          <w:rFonts w:asciiTheme="minorHAnsi" w:hAnsiTheme="minorHAnsi"/>
        </w:rPr>
        <w:t>kacje, minimum 12</w:t>
      </w:r>
      <w:r w:rsidR="003379BB" w:rsidRPr="00810FA7">
        <w:rPr>
          <w:rFonts w:asciiTheme="minorHAnsi" w:hAnsiTheme="minorHAnsi"/>
        </w:rPr>
        <w:t xml:space="preserve"> osób będzie poszukiwało pracy po opuszczeniu Programu.</w:t>
      </w:r>
    </w:p>
    <w:p w:rsidR="00662C19" w:rsidRPr="00810FA7" w:rsidRDefault="00662C19" w:rsidP="00662C19">
      <w:pPr>
        <w:jc w:val="both"/>
        <w:rPr>
          <w:rFonts w:asciiTheme="minorHAnsi" w:hAnsiTheme="minorHAnsi"/>
        </w:rPr>
      </w:pPr>
    </w:p>
    <w:p w:rsidR="00662C19" w:rsidRPr="00810FA7" w:rsidRDefault="00662C19" w:rsidP="00662C19">
      <w:pPr>
        <w:jc w:val="center"/>
        <w:rPr>
          <w:rFonts w:asciiTheme="minorHAnsi" w:hAnsiTheme="minorHAnsi"/>
        </w:rPr>
      </w:pPr>
      <w:r w:rsidRPr="00810FA7">
        <w:rPr>
          <w:rFonts w:asciiTheme="minorHAnsi" w:hAnsiTheme="minorHAnsi"/>
        </w:rPr>
        <w:t xml:space="preserve">§ 2 </w:t>
      </w:r>
    </w:p>
    <w:p w:rsidR="00662C19" w:rsidRPr="00810FA7" w:rsidRDefault="00662C19" w:rsidP="00662C19">
      <w:pPr>
        <w:jc w:val="center"/>
        <w:rPr>
          <w:rFonts w:asciiTheme="minorHAnsi" w:hAnsiTheme="minorHAnsi"/>
        </w:rPr>
      </w:pPr>
      <w:r w:rsidRPr="00810FA7">
        <w:rPr>
          <w:rFonts w:asciiTheme="minorHAnsi" w:hAnsiTheme="minorHAnsi"/>
        </w:rPr>
        <w:t>Słownik pojęć</w:t>
      </w:r>
    </w:p>
    <w:p w:rsidR="00662C19" w:rsidRPr="00810FA7" w:rsidRDefault="00662C19" w:rsidP="00662C19">
      <w:pPr>
        <w:jc w:val="both"/>
        <w:rPr>
          <w:rFonts w:asciiTheme="minorHAnsi" w:hAnsiTheme="minorHAnsi"/>
        </w:rPr>
      </w:pPr>
      <w:r w:rsidRPr="00810FA7">
        <w:rPr>
          <w:rFonts w:asciiTheme="minorHAnsi" w:hAnsiTheme="minorHAnsi"/>
        </w:rPr>
        <w:t>1. Projekt – „</w:t>
      </w:r>
      <w:r w:rsidR="003379BB" w:rsidRPr="00810FA7">
        <w:rPr>
          <w:rFonts w:asciiTheme="minorHAnsi" w:hAnsiTheme="minorHAnsi" w:cs="NimbusSanL-Regu"/>
        </w:rPr>
        <w:t>4 Kroki do kariery - Kompleksowy program aktywizacji społeczno - zawodowej dla niepełnosprawnych mieszkańców gmin: Nowy Dwór Gdański, Ostaszewo i Lichnowy</w:t>
      </w:r>
      <w:r w:rsidRPr="00810FA7">
        <w:rPr>
          <w:rFonts w:asciiTheme="minorHAnsi" w:hAnsiTheme="minorHAnsi"/>
        </w:rPr>
        <w:t>”</w:t>
      </w:r>
      <w:r w:rsidR="00B24A94">
        <w:rPr>
          <w:rFonts w:asciiTheme="minorHAnsi" w:hAnsiTheme="minorHAnsi"/>
        </w:rPr>
        <w:br/>
      </w:r>
      <w:r w:rsidRPr="00810FA7">
        <w:rPr>
          <w:rFonts w:asciiTheme="minorHAnsi" w:hAnsiTheme="minorHAnsi"/>
        </w:rPr>
        <w:t xml:space="preserve"> nr pr</w:t>
      </w:r>
      <w:r w:rsidR="003379BB" w:rsidRPr="00810FA7">
        <w:rPr>
          <w:rFonts w:asciiTheme="minorHAnsi" w:hAnsiTheme="minorHAnsi"/>
        </w:rPr>
        <w:t xml:space="preserve">ojektu: </w:t>
      </w:r>
      <w:r w:rsidR="003760DC">
        <w:rPr>
          <w:rFonts w:asciiTheme="minorHAnsi" w:hAnsiTheme="minorHAnsi"/>
        </w:rPr>
        <w:t>RPPM.06.01.02-22-0011/19</w:t>
      </w:r>
      <w:r w:rsidR="003379BB" w:rsidRPr="00810FA7">
        <w:rPr>
          <w:rFonts w:asciiTheme="minorHAnsi" w:hAnsiTheme="minorHAnsi"/>
        </w:rPr>
        <w:t>.</w:t>
      </w:r>
    </w:p>
    <w:p w:rsidR="00662C19" w:rsidRPr="00810FA7" w:rsidRDefault="00662C19" w:rsidP="00662C19">
      <w:pPr>
        <w:jc w:val="both"/>
        <w:rPr>
          <w:rFonts w:asciiTheme="minorHAnsi" w:hAnsiTheme="minorHAnsi"/>
        </w:rPr>
      </w:pPr>
      <w:r w:rsidRPr="00810FA7">
        <w:rPr>
          <w:rFonts w:asciiTheme="minorHAnsi" w:hAnsiTheme="minorHAnsi"/>
        </w:rPr>
        <w:t xml:space="preserve">2. Beneficjent – </w:t>
      </w:r>
      <w:r w:rsidR="00822B94" w:rsidRPr="00810FA7">
        <w:rPr>
          <w:rFonts w:asciiTheme="minorHAnsi" w:hAnsiTheme="minorHAnsi" w:cs="NimbusSanL-Regu"/>
          <w:bCs/>
        </w:rPr>
        <w:t>Towarzystwo Opieki Nad Ociemniałymi Stowarzyszenie</w:t>
      </w:r>
      <w:r w:rsidR="00C71BD1" w:rsidRPr="00810FA7">
        <w:rPr>
          <w:rFonts w:asciiTheme="minorHAnsi" w:hAnsiTheme="minorHAnsi" w:cs="NimbusSanL-Regu"/>
          <w:bCs/>
        </w:rPr>
        <w:t>.</w:t>
      </w:r>
    </w:p>
    <w:p w:rsidR="00662C19" w:rsidRPr="00810FA7" w:rsidRDefault="00822B94" w:rsidP="00662C19">
      <w:pPr>
        <w:jc w:val="both"/>
        <w:rPr>
          <w:rFonts w:asciiTheme="minorHAnsi" w:hAnsiTheme="minorHAnsi"/>
        </w:rPr>
      </w:pPr>
      <w:r w:rsidRPr="00810FA7">
        <w:rPr>
          <w:rFonts w:asciiTheme="minorHAnsi" w:hAnsiTheme="minorHAnsi"/>
        </w:rPr>
        <w:t>3. Partner Projektu</w:t>
      </w:r>
      <w:r w:rsidR="00662C19" w:rsidRPr="00810FA7">
        <w:rPr>
          <w:rFonts w:asciiTheme="minorHAnsi" w:hAnsiTheme="minorHAnsi"/>
        </w:rPr>
        <w:t xml:space="preserve"> – Polski Związek Niewidomych Okręg Pomorski</w:t>
      </w:r>
      <w:r w:rsidR="00C71BD1" w:rsidRPr="00810FA7">
        <w:rPr>
          <w:rFonts w:asciiTheme="minorHAnsi" w:hAnsiTheme="minorHAnsi"/>
        </w:rPr>
        <w:t>.</w:t>
      </w:r>
      <w:r w:rsidR="00662C19" w:rsidRPr="00810FA7">
        <w:rPr>
          <w:rFonts w:asciiTheme="minorHAnsi" w:hAnsiTheme="minorHAnsi"/>
        </w:rPr>
        <w:t xml:space="preserve"> </w:t>
      </w:r>
    </w:p>
    <w:p w:rsidR="00822B94" w:rsidRPr="00810FA7" w:rsidRDefault="003379BB" w:rsidP="00B24A94">
      <w:pPr>
        <w:jc w:val="both"/>
        <w:rPr>
          <w:rFonts w:asciiTheme="minorHAnsi" w:hAnsiTheme="minorHAnsi"/>
        </w:rPr>
      </w:pPr>
      <w:r w:rsidRPr="00810FA7">
        <w:rPr>
          <w:rFonts w:asciiTheme="minorHAnsi" w:hAnsiTheme="minorHAnsi"/>
        </w:rPr>
        <w:t>4</w:t>
      </w:r>
      <w:r w:rsidR="00662C19" w:rsidRPr="00810FA7">
        <w:rPr>
          <w:rFonts w:asciiTheme="minorHAnsi" w:hAnsiTheme="minorHAnsi"/>
        </w:rPr>
        <w:t xml:space="preserve">. </w:t>
      </w:r>
      <w:r w:rsidR="00822B94" w:rsidRPr="00810FA7">
        <w:rPr>
          <w:rFonts w:asciiTheme="minorHAnsi" w:hAnsiTheme="minorHAnsi"/>
        </w:rPr>
        <w:t>Biuro Projektu</w:t>
      </w:r>
      <w:r w:rsidR="00662C19" w:rsidRPr="00810FA7">
        <w:rPr>
          <w:rFonts w:asciiTheme="minorHAnsi" w:hAnsiTheme="minorHAnsi"/>
        </w:rPr>
        <w:t xml:space="preserve"> „</w:t>
      </w:r>
      <w:r w:rsidR="003760DC" w:rsidRPr="003760DC">
        <w:rPr>
          <w:rFonts w:asciiTheme="minorHAnsi" w:hAnsiTheme="minorHAnsi" w:cs="NimbusSanL-Regu"/>
          <w:color w:val="auto"/>
        </w:rPr>
        <w:t>4 Kroki do kariery</w:t>
      </w:r>
      <w:r w:rsidR="003760DC">
        <w:rPr>
          <w:rFonts w:asciiTheme="minorHAnsi" w:hAnsiTheme="minorHAnsi" w:cs="NimbusSanL-Regu"/>
          <w:color w:val="auto"/>
        </w:rPr>
        <w:t xml:space="preserve"> </w:t>
      </w:r>
      <w:r w:rsidR="003760DC" w:rsidRPr="003760DC">
        <w:rPr>
          <w:rFonts w:asciiTheme="minorHAnsi" w:hAnsiTheme="minorHAnsi" w:cs="NimbusSanL-Regu"/>
          <w:color w:val="auto"/>
        </w:rPr>
        <w:t>-</w:t>
      </w:r>
      <w:r w:rsidR="003760DC">
        <w:rPr>
          <w:rFonts w:asciiTheme="minorHAnsi" w:hAnsiTheme="minorHAnsi" w:cs="NimbusSanL-Regu"/>
          <w:color w:val="auto"/>
        </w:rPr>
        <w:t xml:space="preserve"> </w:t>
      </w:r>
      <w:r w:rsidR="003760DC" w:rsidRPr="003760DC">
        <w:rPr>
          <w:rFonts w:asciiTheme="minorHAnsi" w:hAnsiTheme="minorHAnsi" w:cs="NimbusSanL-Regu"/>
          <w:color w:val="auto"/>
        </w:rPr>
        <w:t>edycja 2 - Kompleksowy program aktywi</w:t>
      </w:r>
      <w:r w:rsidR="003760DC">
        <w:rPr>
          <w:rFonts w:asciiTheme="minorHAnsi" w:hAnsiTheme="minorHAnsi" w:cs="NimbusSanL-Regu"/>
          <w:color w:val="auto"/>
        </w:rPr>
        <w:t xml:space="preserve">zacji społeczno - zawodowej dla </w:t>
      </w:r>
      <w:r w:rsidR="003760DC" w:rsidRPr="003760DC">
        <w:rPr>
          <w:rFonts w:asciiTheme="minorHAnsi" w:hAnsiTheme="minorHAnsi" w:cs="NimbusSanL-Regu"/>
          <w:color w:val="auto"/>
        </w:rPr>
        <w:t xml:space="preserve">niepełnosprawnych mieszkańców gmin: Nowy Dwór Gdański, Ostaszewo, </w:t>
      </w:r>
      <w:r w:rsidR="003760DC" w:rsidRPr="003760DC">
        <w:rPr>
          <w:rFonts w:asciiTheme="minorHAnsi" w:hAnsiTheme="minorHAnsi" w:cs="NimbusSanL-Regu"/>
          <w:color w:val="auto"/>
        </w:rPr>
        <w:lastRenderedPageBreak/>
        <w:t>Lichnowy, Malbork i Miłoradz</w:t>
      </w:r>
      <w:r w:rsidR="00662C19" w:rsidRPr="00810FA7">
        <w:rPr>
          <w:rFonts w:asciiTheme="minorHAnsi" w:hAnsiTheme="minorHAnsi"/>
        </w:rPr>
        <w:t xml:space="preserve">” </w:t>
      </w:r>
      <w:r w:rsidR="00822B94" w:rsidRPr="00810FA7">
        <w:rPr>
          <w:rFonts w:asciiTheme="minorHAnsi" w:hAnsiTheme="minorHAnsi" w:cs="NimbusSanL-Regu"/>
          <w:bCs/>
        </w:rPr>
        <w:t>Ośrodek Rehabilitacyjno – Wypoczynkowy</w:t>
      </w:r>
      <w:bookmarkStart w:id="0" w:name="__DdeLink__242_2216071575"/>
      <w:bookmarkEnd w:id="0"/>
      <w:r w:rsidR="00822B94" w:rsidRPr="00810FA7">
        <w:rPr>
          <w:rFonts w:asciiTheme="minorHAnsi" w:hAnsiTheme="minorHAnsi" w:cs="NimbusSanL-Regu"/>
          <w:bCs/>
        </w:rPr>
        <w:t xml:space="preserve"> w Sobieszewie </w:t>
      </w:r>
      <w:r w:rsidR="003760DC">
        <w:rPr>
          <w:rFonts w:asciiTheme="minorHAnsi" w:hAnsiTheme="minorHAnsi" w:cs="NimbusSanL-Regu"/>
          <w:bCs/>
        </w:rPr>
        <w:br/>
      </w:r>
      <w:r w:rsidR="00822B94" w:rsidRPr="00810FA7">
        <w:rPr>
          <w:rFonts w:asciiTheme="minorHAnsi" w:hAnsiTheme="minorHAnsi" w:cs="NimbusSanL-Regu"/>
          <w:bCs/>
        </w:rPr>
        <w:t xml:space="preserve">ul. Przegalińska 29, </w:t>
      </w:r>
      <w:r w:rsidR="003760DC">
        <w:rPr>
          <w:rFonts w:asciiTheme="minorHAnsi" w:hAnsiTheme="minorHAnsi" w:cs="NimbusSanL-Regu"/>
          <w:bCs/>
        </w:rPr>
        <w:t xml:space="preserve"> </w:t>
      </w:r>
      <w:r w:rsidR="00822B94" w:rsidRPr="00810FA7">
        <w:rPr>
          <w:rFonts w:asciiTheme="minorHAnsi" w:hAnsiTheme="minorHAnsi" w:cs="NimbusSanL-Regu"/>
          <w:bCs/>
        </w:rPr>
        <w:t>80-680 Gdańsk</w:t>
      </w:r>
      <w:r w:rsidR="00C71BD1" w:rsidRPr="00810FA7">
        <w:rPr>
          <w:rFonts w:asciiTheme="minorHAnsi" w:hAnsiTheme="minorHAnsi" w:cs="NimbusSanL-Regu"/>
          <w:bCs/>
        </w:rPr>
        <w:t>.</w:t>
      </w:r>
    </w:p>
    <w:p w:rsidR="00662C19" w:rsidRPr="00810FA7" w:rsidRDefault="00822B94" w:rsidP="00662C19">
      <w:pPr>
        <w:jc w:val="both"/>
        <w:rPr>
          <w:rFonts w:asciiTheme="minorHAnsi" w:hAnsiTheme="minorHAnsi"/>
        </w:rPr>
      </w:pPr>
      <w:r w:rsidRPr="00810FA7">
        <w:rPr>
          <w:rFonts w:asciiTheme="minorHAnsi" w:hAnsiTheme="minorHAnsi"/>
        </w:rPr>
        <w:t>5</w:t>
      </w:r>
      <w:r w:rsidR="00662C19" w:rsidRPr="00810FA7">
        <w:rPr>
          <w:rFonts w:asciiTheme="minorHAnsi" w:hAnsiTheme="minorHAnsi"/>
        </w:rPr>
        <w:t xml:space="preserve">. Kandydat – osoba fizyczna biorąca udział w procesie rekrutacyjnym. </w:t>
      </w:r>
    </w:p>
    <w:p w:rsidR="00662C19" w:rsidRPr="00810FA7" w:rsidRDefault="00822B94" w:rsidP="00662C19">
      <w:pPr>
        <w:jc w:val="both"/>
        <w:rPr>
          <w:rFonts w:asciiTheme="minorHAnsi" w:hAnsiTheme="minorHAnsi"/>
        </w:rPr>
      </w:pPr>
      <w:r w:rsidRPr="00810FA7">
        <w:rPr>
          <w:rFonts w:asciiTheme="minorHAnsi" w:hAnsiTheme="minorHAnsi"/>
        </w:rPr>
        <w:t xml:space="preserve">6. </w:t>
      </w:r>
      <w:r w:rsidR="00662C19" w:rsidRPr="00810FA7">
        <w:rPr>
          <w:rFonts w:asciiTheme="minorHAnsi" w:hAnsiTheme="minorHAnsi"/>
        </w:rPr>
        <w:t>U</w:t>
      </w:r>
      <w:r w:rsidRPr="00810FA7">
        <w:rPr>
          <w:rFonts w:asciiTheme="minorHAnsi" w:hAnsiTheme="minorHAnsi"/>
        </w:rPr>
        <w:t>czestnik Projektu (UP) – osoba, spełniająca</w:t>
      </w:r>
      <w:r w:rsidR="00662C19" w:rsidRPr="00810FA7">
        <w:rPr>
          <w:rFonts w:asciiTheme="minorHAnsi" w:hAnsiTheme="minorHAnsi"/>
        </w:rPr>
        <w:t xml:space="preserve"> warunki uczestnic</w:t>
      </w:r>
      <w:r w:rsidRPr="00810FA7">
        <w:rPr>
          <w:rFonts w:asciiTheme="minorHAnsi" w:hAnsiTheme="minorHAnsi"/>
        </w:rPr>
        <w:t>twa w Projekcie, zakwalifikowana</w:t>
      </w:r>
      <w:r w:rsidR="00662C19" w:rsidRPr="00810FA7">
        <w:rPr>
          <w:rFonts w:asciiTheme="minorHAnsi" w:hAnsiTheme="minorHAnsi"/>
        </w:rPr>
        <w:t xml:space="preserve"> do udziału w Projekcie w procesie rekrutacji. </w:t>
      </w:r>
    </w:p>
    <w:p w:rsidR="00662C19" w:rsidRPr="00810FA7" w:rsidRDefault="003379BB" w:rsidP="00662C19">
      <w:pPr>
        <w:jc w:val="both"/>
        <w:rPr>
          <w:rFonts w:asciiTheme="minorHAnsi" w:hAnsiTheme="minorHAnsi"/>
        </w:rPr>
      </w:pPr>
      <w:r w:rsidRPr="00810FA7">
        <w:rPr>
          <w:rFonts w:asciiTheme="minorHAnsi" w:hAnsiTheme="minorHAnsi"/>
        </w:rPr>
        <w:t>7</w:t>
      </w:r>
      <w:r w:rsidR="00662C19" w:rsidRPr="00810FA7">
        <w:rPr>
          <w:rFonts w:asciiTheme="minorHAnsi" w:hAnsiTheme="minorHAnsi"/>
        </w:rPr>
        <w:t>. Osoba bezrobotna -</w:t>
      </w:r>
      <w:r w:rsidR="00810FA7" w:rsidRPr="00810FA7">
        <w:rPr>
          <w:rFonts w:asciiTheme="minorHAnsi" w:hAnsiTheme="minorHAnsi"/>
        </w:rPr>
        <w:t xml:space="preserve"> </w:t>
      </w:r>
      <w:r w:rsidR="00662C19" w:rsidRPr="00810FA7">
        <w:rPr>
          <w:rFonts w:asciiTheme="minorHAnsi" w:hAnsiTheme="minorHAnsi"/>
        </w:rPr>
        <w:t xml:space="preserve">to osoba pozostająca bez pracy, gotowa do podjęcia pracy i aktywnie poszukująca zatrudnienia. Definicja uwzględnia również osoby zarejestrowane jako bezrobotne zgodnie z krajowymi przepisami, nawet jeżeli nie spełniają one wszystkich trzech kryteriów. Osobami bezrobotnymi są zarówno osoby bezrobotne w rozumieniu badania aktywności ekonomicznej ludności (BAEL), jak i osoby zarejestrowane jako bezrobotne. Definicja nie uwzględnia studentów studiów stacjonarnych, nawet jeśli spełniają powyższe kryteria. Osoby kwalifikujące się do urlopu macierzyńskiego lub rodzicielskiego, które </w:t>
      </w:r>
      <w:r w:rsidR="00B24A94">
        <w:rPr>
          <w:rFonts w:asciiTheme="minorHAnsi" w:hAnsiTheme="minorHAnsi"/>
        </w:rPr>
        <w:br/>
      </w:r>
      <w:r w:rsidR="00662C19" w:rsidRPr="00810FA7">
        <w:rPr>
          <w:rFonts w:asciiTheme="minorHAnsi" w:hAnsiTheme="minorHAnsi"/>
        </w:rPr>
        <w:t xml:space="preserve">są bezrobotne w rozumieniu niniejszej definicji (nie pobierają świadczeń z tytułu urlopu), </w:t>
      </w:r>
      <w:r w:rsidR="00B24A94">
        <w:rPr>
          <w:rFonts w:asciiTheme="minorHAnsi" w:hAnsiTheme="minorHAnsi"/>
        </w:rPr>
        <w:br/>
      </w:r>
      <w:r w:rsidR="00662C19" w:rsidRPr="00810FA7">
        <w:rPr>
          <w:rFonts w:asciiTheme="minorHAnsi" w:hAnsiTheme="minorHAnsi"/>
        </w:rPr>
        <w:t xml:space="preserve">są również osobami bezrobotnymi w rozumieniu powyższych wytycznych. </w:t>
      </w:r>
    </w:p>
    <w:p w:rsidR="00662C19" w:rsidRPr="00810FA7" w:rsidRDefault="00662C19" w:rsidP="00662C19">
      <w:pPr>
        <w:jc w:val="both"/>
        <w:rPr>
          <w:rFonts w:asciiTheme="minorHAnsi" w:hAnsiTheme="minorHAnsi"/>
        </w:rPr>
      </w:pPr>
      <w:r w:rsidRPr="00810FA7">
        <w:rPr>
          <w:rFonts w:asciiTheme="minorHAnsi" w:hAnsiTheme="minorHAnsi"/>
        </w:rPr>
        <w:t xml:space="preserve">11. Osoba długotrwale bezrobotna - różni się od definicji pojęcia „długotrwale bezrobotny” podanej w Ustawie o promocji zatrudnienia i instytucjach rynku pracy w zależności od wieku: - młodzież (6miesięcy); - dorośli (25 lat lub więcej) – osoby bezrobotne nieprzerwalnie przez okres ponad 12 miesięcy (&gt;12 miesięcy). Wiek uczestników projektu jest określany </w:t>
      </w:r>
      <w:r w:rsidR="00B24A94">
        <w:rPr>
          <w:rFonts w:asciiTheme="minorHAnsi" w:hAnsiTheme="minorHAnsi"/>
        </w:rPr>
        <w:br/>
      </w:r>
      <w:r w:rsidRPr="00810FA7">
        <w:rPr>
          <w:rFonts w:asciiTheme="minorHAnsi" w:hAnsiTheme="minorHAnsi"/>
        </w:rPr>
        <w:t xml:space="preserve">na podstawie daty urodzenia i ustalany w dniu rozpoczęcia udziału w projekcie. Są to osoby pozostające bez pracy, gotowe do podjęcia pracy i aktywnie poszukujące zatrudnienia uwzględniając w tym osoby zarejestrowane (bezrobotne zgodnie z przepisami krajowymi), jak również osoby bezrobotne zgodnie z rozumieniem badania aktywności ekonomicznej ludności (BAEL); </w:t>
      </w:r>
    </w:p>
    <w:p w:rsidR="00810FA7" w:rsidRPr="00810FA7" w:rsidRDefault="00662C19" w:rsidP="00662C19">
      <w:pPr>
        <w:jc w:val="both"/>
        <w:rPr>
          <w:rFonts w:asciiTheme="minorHAnsi" w:hAnsiTheme="minorHAnsi"/>
        </w:rPr>
      </w:pPr>
      <w:r w:rsidRPr="00810FA7">
        <w:rPr>
          <w:rFonts w:asciiTheme="minorHAnsi" w:hAnsiTheme="minorHAnsi"/>
        </w:rPr>
        <w:t>12. Osoba bierna zawodowo –</w:t>
      </w:r>
      <w:r w:rsidR="00810FA7" w:rsidRPr="00810FA7">
        <w:rPr>
          <w:rFonts w:ascii="Calibri" w:eastAsia="Calibri" w:hAnsi="Calibri"/>
        </w:rPr>
        <w:t xml:space="preserve">to </w:t>
      </w:r>
      <w:r w:rsidR="00810FA7" w:rsidRPr="00810FA7">
        <w:rPr>
          <w:rFonts w:asciiTheme="minorHAnsi" w:hAnsiTheme="minorHAnsi"/>
        </w:rPr>
        <w:t>osoba, która</w:t>
      </w:r>
      <w:r w:rsidR="00810FA7">
        <w:rPr>
          <w:rFonts w:asciiTheme="minorHAnsi" w:hAnsiTheme="minorHAnsi"/>
        </w:rPr>
        <w:t xml:space="preserve"> w danej chwili nie tworzy</w:t>
      </w:r>
      <w:r w:rsidR="00810FA7" w:rsidRPr="00810FA7">
        <w:rPr>
          <w:rFonts w:asciiTheme="minorHAnsi" w:hAnsiTheme="minorHAnsi"/>
        </w:rPr>
        <w:t xml:space="preserve"> zasobów</w:t>
      </w:r>
      <w:r w:rsidR="00810FA7">
        <w:rPr>
          <w:rFonts w:asciiTheme="minorHAnsi" w:hAnsiTheme="minorHAnsi"/>
        </w:rPr>
        <w:t xml:space="preserve"> siły roboczej (tzn. nie pracuje i nie jest bezrobotna</w:t>
      </w:r>
      <w:r w:rsidR="00810FA7" w:rsidRPr="00810FA7">
        <w:rPr>
          <w:rFonts w:asciiTheme="minorHAnsi" w:hAnsiTheme="minorHAnsi"/>
        </w:rPr>
        <w:t xml:space="preserve">). Osoby będące na urlopie wychowawczym (rozumianym jako nieobecność w pracy, spowodowana opieką nad dzieckiem w okresie, który nie mieści się w ramach urlopu macierzyńskiego lub urlopu rodzicielskiego), </w:t>
      </w:r>
      <w:r w:rsidR="00B24A94">
        <w:rPr>
          <w:rFonts w:asciiTheme="minorHAnsi" w:hAnsiTheme="minorHAnsi"/>
        </w:rPr>
        <w:br/>
      </w:r>
      <w:r w:rsidR="00810FA7" w:rsidRPr="00810FA7">
        <w:rPr>
          <w:rFonts w:asciiTheme="minorHAnsi" w:hAnsiTheme="minorHAnsi"/>
        </w:rPr>
        <w:t>są uznawane za bierne zawodowo, chyba że są zarejestrowane już jako bezrobotne (wówczas status bezrobotnego ma pierwszeństwo).</w:t>
      </w:r>
      <w:r w:rsidR="00810FA7">
        <w:rPr>
          <w:rFonts w:asciiTheme="minorHAnsi" w:hAnsiTheme="minorHAnsi"/>
        </w:rPr>
        <w:t xml:space="preserve"> </w:t>
      </w:r>
      <w:r w:rsidR="00810FA7" w:rsidRPr="00810FA7">
        <w:rPr>
          <w:rFonts w:asciiTheme="minorHAnsi" w:hAnsiTheme="minorHAnsi"/>
        </w:rPr>
        <w:t>Taka sytuacja ma miejsce w momencie gdy np. osoba bierna zawodowo urodziła dziecko, niemniej w związku z tym, iż jest niezatrudniona nie pobiera od pracodawcy świadczeń z  tytułu urlopu macierzyńskiego lub rodzicielskiego. W związku z tym,</w:t>
      </w:r>
      <w:r w:rsidR="00810FA7">
        <w:rPr>
          <w:rFonts w:asciiTheme="minorHAnsi" w:hAnsiTheme="minorHAnsi"/>
        </w:rPr>
        <w:t xml:space="preserve"> </w:t>
      </w:r>
      <w:r w:rsidR="00810FA7" w:rsidRPr="00810FA7">
        <w:rPr>
          <w:rFonts w:asciiTheme="minorHAnsi" w:hAnsiTheme="minorHAnsi"/>
        </w:rPr>
        <w:t xml:space="preserve">należy ją traktować jako osobę bierną zawodowo chyba, </w:t>
      </w:r>
      <w:r w:rsidR="00B24A94">
        <w:rPr>
          <w:rFonts w:asciiTheme="minorHAnsi" w:hAnsiTheme="minorHAnsi"/>
        </w:rPr>
        <w:br/>
      </w:r>
      <w:r w:rsidR="00810FA7" w:rsidRPr="00810FA7">
        <w:rPr>
          <w:rFonts w:asciiTheme="minorHAnsi" w:hAnsiTheme="minorHAnsi"/>
        </w:rPr>
        <w:t>że jest zarejestrowana jako bezrobotna, wówczas zgodnie z definicją należy wykazać ją jako osobę bezrobotną;</w:t>
      </w:r>
    </w:p>
    <w:p w:rsidR="00662C19" w:rsidRPr="00810FA7" w:rsidRDefault="00662C19" w:rsidP="00662C19">
      <w:pPr>
        <w:jc w:val="both"/>
        <w:rPr>
          <w:rFonts w:asciiTheme="minorHAnsi" w:hAnsiTheme="minorHAnsi"/>
        </w:rPr>
      </w:pPr>
      <w:r w:rsidRPr="00810FA7">
        <w:rPr>
          <w:rFonts w:asciiTheme="minorHAnsi" w:hAnsiTheme="minorHAnsi"/>
        </w:rPr>
        <w:t xml:space="preserve">13. Osoba pracująca - to osoba w wieku 15 lat i więcej, która wykonuje pracę, za którą otrzymują wynagrodzenie, z której czerpie zyski lub korzyści rodzinne lub osoba posiadająca zatrudnienie lub własną działalność, które jednak chwilowo nie pracowała ze względu na </w:t>
      </w:r>
      <w:r w:rsidR="00B24A94">
        <w:rPr>
          <w:rFonts w:asciiTheme="minorHAnsi" w:hAnsiTheme="minorHAnsi"/>
        </w:rPr>
        <w:br/>
      </w:r>
      <w:r w:rsidRPr="00810FA7">
        <w:rPr>
          <w:rFonts w:asciiTheme="minorHAnsi" w:hAnsiTheme="minorHAnsi"/>
        </w:rPr>
        <w:t xml:space="preserve">np. chorobę, urlop, spór pracowniczy czy kształcenie się lub szkolenie. Osoby prowadzące działalność na własny rachunek – prowadzące działalność gospodarczą, gospodarstwo rolne </w:t>
      </w:r>
      <w:r w:rsidRPr="00810FA7">
        <w:rPr>
          <w:rFonts w:asciiTheme="minorHAnsi" w:hAnsiTheme="minorHAnsi"/>
        </w:rPr>
        <w:lastRenderedPageBreak/>
        <w:t xml:space="preserve">lub praktykę zawodową - są również uznawane za pracujących, o ile spełniony jest jeden </w:t>
      </w:r>
      <w:r w:rsidR="00B24A94">
        <w:rPr>
          <w:rFonts w:asciiTheme="minorHAnsi" w:hAnsiTheme="minorHAnsi"/>
        </w:rPr>
        <w:br/>
      </w:r>
      <w:r w:rsidRPr="00810FA7">
        <w:rPr>
          <w:rFonts w:asciiTheme="minorHAnsi" w:hAnsiTheme="minorHAnsi"/>
        </w:rPr>
        <w:t xml:space="preserve">z poniższych warunków: 1) osoba pracuje w swojej działalności, praktyce zawodowej </w:t>
      </w:r>
      <w:r w:rsidR="00B24A94">
        <w:rPr>
          <w:rFonts w:asciiTheme="minorHAnsi" w:hAnsiTheme="minorHAnsi"/>
        </w:rPr>
        <w:br/>
      </w:r>
      <w:r w:rsidRPr="00810FA7">
        <w:rPr>
          <w:rFonts w:asciiTheme="minorHAnsi" w:hAnsiTheme="minorHAnsi"/>
        </w:rPr>
        <w:t xml:space="preserve">lub gospodarstwie rolnym w celu uzyskania dochodu, nawet jeżeli przedsiębiorstwo </w:t>
      </w:r>
      <w:r w:rsidR="00B24A94">
        <w:rPr>
          <w:rFonts w:asciiTheme="minorHAnsi" w:hAnsiTheme="minorHAnsi"/>
        </w:rPr>
        <w:br/>
      </w:r>
      <w:r w:rsidRPr="00810FA7">
        <w:rPr>
          <w:rFonts w:asciiTheme="minorHAnsi" w:hAnsiTheme="minorHAnsi"/>
        </w:rPr>
        <w:t xml:space="preserve">nie osiąga zysków; 2) osoba poświęca czas na prowadzenie działalności gospodarczej, praktyki zawodowej czy gospodarstwa rolnego, nawet jeżeli nie zrealizowano żadnej sprzedaży lub usług i nic nie wyprodukowano (np. rolnik wykonujący prace w celu utrzymania swojego gospodarstwa; architekt spędzający czas w oczekiwaniu na klientów </w:t>
      </w:r>
      <w:r w:rsidR="00B24A94">
        <w:rPr>
          <w:rFonts w:asciiTheme="minorHAnsi" w:hAnsiTheme="minorHAnsi"/>
        </w:rPr>
        <w:br/>
      </w:r>
      <w:r w:rsidRPr="00810FA7">
        <w:rPr>
          <w:rFonts w:asciiTheme="minorHAnsi" w:hAnsiTheme="minorHAnsi"/>
        </w:rPr>
        <w:t xml:space="preserve">w swoim biurze; rybak naprawiający łódkę czy siatki rybackie, aby móc dalej pracować; osoby uczestniczące w konwencjach lub seminariach); 3) osoba jest w trakcie zakładania działalności gospodarczej, gospodarstwa rolnego lub praktyki zawodowej; zalicza się do tego zakup lub instalację sprzętu, zamawianie towarów w ramach przygotowań do uruchomienia działalności. Bezpłatnie pomagający członek rodziny uznawany jest za osobę pracującą, jeżeli wykonywaną przez siebie pracą wnosi bezpośredni wkład w działalność gospodarczą, gospodarstwo rolne lub praktykę zawodową będącą w posiadaniu lub prowadzoną przez spokrewnionego członka tego samego gospodarstwa domowego. Żołnierze poborowi, którzy wykonywali określoną pracę, za którą otrzymywali wynagrodzenie lub innego rodzaju zysk </w:t>
      </w:r>
      <w:r w:rsidR="00B24A94">
        <w:rPr>
          <w:rFonts w:asciiTheme="minorHAnsi" w:hAnsiTheme="minorHAnsi"/>
        </w:rPr>
        <w:br/>
      </w:r>
      <w:r w:rsidRPr="00810FA7">
        <w:rPr>
          <w:rFonts w:asciiTheme="minorHAnsi" w:hAnsiTheme="minorHAnsi"/>
        </w:rPr>
        <w:t xml:space="preserve">w czasie tygodnia odniesienia nie są uznawani za "osoby pracujące" – o ile obowiązkowy pobór i powołanie do wojska dotyczy państwa członkowskiego. Osoby przebywające </w:t>
      </w:r>
      <w:r w:rsidR="00B24A94">
        <w:rPr>
          <w:rFonts w:asciiTheme="minorHAnsi" w:hAnsiTheme="minorHAnsi"/>
        </w:rPr>
        <w:br/>
      </w:r>
      <w:r w:rsidRPr="00810FA7">
        <w:rPr>
          <w:rFonts w:asciiTheme="minorHAnsi" w:hAnsiTheme="minorHAnsi"/>
        </w:rPr>
        <w:t xml:space="preserve">na urlopie macierzyńskim/rodzicielskim (rozumianym jako świadczenie pracownicze, które zapewnia płatny lub bezpłatny czas wolny od pracy do momentu porodu i obejmuje późniejszą krótkoterminową opiekę nad dzieckiem) są uznawane za „osoby pracujące”. </w:t>
      </w:r>
    </w:p>
    <w:p w:rsidR="00662C19" w:rsidRPr="00810FA7" w:rsidRDefault="00662C19" w:rsidP="00662C19">
      <w:pPr>
        <w:jc w:val="both"/>
        <w:rPr>
          <w:rFonts w:asciiTheme="minorHAnsi" w:hAnsiTheme="minorHAnsi"/>
        </w:rPr>
      </w:pPr>
      <w:r w:rsidRPr="00810FA7">
        <w:rPr>
          <w:rFonts w:asciiTheme="minorHAnsi" w:hAnsiTheme="minorHAnsi"/>
        </w:rPr>
        <w:t xml:space="preserve">14. Osoba niepełnosprawna – osoba niepełnosprawna w rozumieniu ustawy z dnia </w:t>
      </w:r>
      <w:r w:rsidR="00B24A94">
        <w:rPr>
          <w:rFonts w:asciiTheme="minorHAnsi" w:hAnsiTheme="minorHAnsi"/>
        </w:rPr>
        <w:br/>
      </w:r>
      <w:r w:rsidRPr="00810FA7">
        <w:rPr>
          <w:rFonts w:asciiTheme="minorHAnsi" w:hAnsiTheme="minorHAnsi"/>
        </w:rPr>
        <w:t xml:space="preserve">27 sierpnia 1997r. o rehabilitacji zawodowej i społecznej oraz zatrudnianiu osób niepełnosprawnych (Dz. U. z 2011 r. Nr 127, poz. 721, z późn. zm.), a także osoba </w:t>
      </w:r>
      <w:r w:rsidR="00B24A94">
        <w:rPr>
          <w:rFonts w:asciiTheme="minorHAnsi" w:hAnsiTheme="minorHAnsi"/>
        </w:rPr>
        <w:br/>
      </w:r>
      <w:r w:rsidRPr="00810FA7">
        <w:rPr>
          <w:rFonts w:asciiTheme="minorHAnsi" w:hAnsiTheme="minorHAnsi"/>
        </w:rPr>
        <w:t xml:space="preserve">z zaburzeniami psychicznymi, o których mowa w ustawie z dnia 19 sierpnia 1994 r. </w:t>
      </w:r>
      <w:r w:rsidR="00B24A94">
        <w:rPr>
          <w:rFonts w:asciiTheme="minorHAnsi" w:hAnsiTheme="minorHAnsi"/>
        </w:rPr>
        <w:br/>
      </w:r>
      <w:r w:rsidRPr="00810FA7">
        <w:rPr>
          <w:rFonts w:asciiTheme="minorHAnsi" w:hAnsiTheme="minorHAnsi"/>
        </w:rPr>
        <w:t>o ochronie zdrowia psychicznego (Dz. U. 1994 nr 111, poz. 535), tj. osoba z odpowiednim orzeczeniem lub innym dokumentem poświadczającym stan zdrowia.</w:t>
      </w:r>
    </w:p>
    <w:p w:rsidR="00810FA7" w:rsidRPr="00794C82" w:rsidRDefault="00662C19" w:rsidP="00810FA7">
      <w:pPr>
        <w:pStyle w:val="Akapitzlist"/>
        <w:tabs>
          <w:tab w:val="left" w:pos="426"/>
          <w:tab w:val="left" w:pos="567"/>
        </w:tabs>
        <w:spacing w:line="276" w:lineRule="auto"/>
        <w:ind w:left="0"/>
        <w:jc w:val="both"/>
        <w:rPr>
          <w:rFonts w:eastAsia="Calibri" w:cstheme="minorHAnsi"/>
        </w:rPr>
      </w:pPr>
      <w:r w:rsidRPr="00810FA7">
        <w:rPr>
          <w:rFonts w:asciiTheme="minorHAnsi" w:hAnsiTheme="minorHAnsi"/>
        </w:rPr>
        <w:t xml:space="preserve">15. </w:t>
      </w:r>
      <w:r w:rsidR="00810FA7" w:rsidRPr="00810FA7">
        <w:rPr>
          <w:rFonts w:ascii="Calibri" w:eastAsia="Calibri" w:hAnsi="Calibri"/>
        </w:rPr>
        <w:t>podjęcie zatrudnienia - to</w:t>
      </w:r>
      <w:r w:rsidR="00810FA7">
        <w:rPr>
          <w:rFonts w:ascii="Calibri" w:eastAsia="Calibri" w:hAnsi="Calibri"/>
        </w:rPr>
        <w:t xml:space="preserve"> </w:t>
      </w:r>
      <w:r w:rsidR="00810FA7" w:rsidRPr="000B3F5C">
        <w:rPr>
          <w:rFonts w:ascii="Calibri" w:eastAsia="Calibri" w:hAnsi="Calibri"/>
        </w:rPr>
        <w:t xml:space="preserve">podjęcie pracy </w:t>
      </w:r>
      <w:r w:rsidR="00810FA7">
        <w:rPr>
          <w:rFonts w:ascii="Calibri" w:eastAsia="Calibri" w:hAnsi="Calibri"/>
        </w:rPr>
        <w:t>za</w:t>
      </w:r>
      <w:r w:rsidR="00810FA7" w:rsidRPr="000B3F5C">
        <w:rPr>
          <w:rFonts w:ascii="Calibri" w:eastAsia="Calibri" w:hAnsi="Calibri"/>
        </w:rPr>
        <w:t xml:space="preserve"> wynagrodzenie</w:t>
      </w:r>
      <w:r w:rsidR="00810FA7">
        <w:rPr>
          <w:rFonts w:ascii="Calibri" w:eastAsia="Calibri" w:hAnsi="Calibri"/>
        </w:rPr>
        <w:t>m</w:t>
      </w:r>
      <w:r w:rsidR="00810FA7" w:rsidRPr="000B3F5C">
        <w:rPr>
          <w:rFonts w:ascii="Calibri" w:eastAsia="Calibri" w:hAnsi="Calibri"/>
        </w:rPr>
        <w:t>, z której czerp</w:t>
      </w:r>
      <w:r w:rsidR="00810FA7">
        <w:rPr>
          <w:rFonts w:ascii="Calibri" w:eastAsia="Calibri" w:hAnsi="Calibri"/>
        </w:rPr>
        <w:t xml:space="preserve">ane są zyski lub korzyści rodzinne. </w:t>
      </w:r>
      <w:r w:rsidR="00810FA7" w:rsidRPr="000B3F5C">
        <w:rPr>
          <w:rFonts w:ascii="Calibri" w:eastAsia="Calibri" w:hAnsi="Calibri"/>
        </w:rPr>
        <w:t>Osoby prowadzące działalność na własny rachunek – prowadzące działalność gospodarczą, gospodarstwo rolne lub praktykę za</w:t>
      </w:r>
      <w:r w:rsidR="00810FA7">
        <w:rPr>
          <w:rFonts w:ascii="Calibri" w:eastAsia="Calibri" w:hAnsi="Calibri"/>
        </w:rPr>
        <w:t>wodową - są również uznawane za </w:t>
      </w:r>
      <w:r w:rsidR="00810FA7" w:rsidRPr="000B3F5C">
        <w:rPr>
          <w:rFonts w:ascii="Calibri" w:eastAsia="Calibri" w:hAnsi="Calibri"/>
        </w:rPr>
        <w:t>pracujących, o ile spełniony jest jeden z poniższych warunków: </w:t>
      </w:r>
    </w:p>
    <w:p w:rsidR="00810FA7" w:rsidRPr="007C2C82" w:rsidRDefault="00810FA7" w:rsidP="00810FA7">
      <w:pPr>
        <w:pStyle w:val="Akapitzlist"/>
        <w:numPr>
          <w:ilvl w:val="0"/>
          <w:numId w:val="1"/>
        </w:numPr>
        <w:tabs>
          <w:tab w:val="left" w:pos="284"/>
          <w:tab w:val="left" w:pos="426"/>
        </w:tabs>
        <w:spacing w:line="276" w:lineRule="auto"/>
        <w:ind w:left="0" w:firstLine="0"/>
        <w:jc w:val="both"/>
        <w:rPr>
          <w:rFonts w:ascii="Calibri" w:eastAsia="Calibri" w:hAnsi="Calibri"/>
        </w:rPr>
      </w:pPr>
      <w:r w:rsidRPr="007C2C82">
        <w:rPr>
          <w:rFonts w:ascii="Calibri" w:eastAsia="Calibri" w:hAnsi="Calibri"/>
        </w:rPr>
        <w:t xml:space="preserve">Osoba pracuje w swojej działalności, praktyce zawodowej lub gospodarstwie rolnym </w:t>
      </w:r>
      <w:r w:rsidR="00B24A94">
        <w:rPr>
          <w:rFonts w:ascii="Calibri" w:eastAsia="Calibri" w:hAnsi="Calibri"/>
        </w:rPr>
        <w:br/>
      </w:r>
      <w:r w:rsidRPr="007C2C82">
        <w:rPr>
          <w:rFonts w:ascii="Calibri" w:eastAsia="Calibri" w:hAnsi="Calibri"/>
        </w:rPr>
        <w:t>w celu uzyskania dochodu, nawet jeżeli przedsiębiorstwo nie osiąga zysków.</w:t>
      </w:r>
    </w:p>
    <w:p w:rsidR="00810FA7" w:rsidRDefault="00810FA7" w:rsidP="00810FA7">
      <w:pPr>
        <w:tabs>
          <w:tab w:val="left" w:pos="284"/>
          <w:tab w:val="left" w:pos="426"/>
        </w:tabs>
        <w:spacing w:line="276" w:lineRule="auto"/>
        <w:jc w:val="both"/>
        <w:rPr>
          <w:rFonts w:ascii="Calibri" w:eastAsia="Calibri" w:hAnsi="Calibri"/>
        </w:rPr>
      </w:pPr>
      <w:r>
        <w:rPr>
          <w:rFonts w:ascii="Calibri" w:eastAsia="Calibri" w:hAnsi="Calibri"/>
        </w:rPr>
        <w:t xml:space="preserve">- </w:t>
      </w:r>
      <w:r w:rsidRPr="007C2C82">
        <w:rPr>
          <w:rFonts w:ascii="Calibri" w:eastAsia="Calibri" w:hAnsi="Calibri"/>
        </w:rPr>
        <w:t>Osoba poświęca czas na prowadzenie działalności gospo</w:t>
      </w:r>
      <w:r>
        <w:rPr>
          <w:rFonts w:ascii="Calibri" w:eastAsia="Calibri" w:hAnsi="Calibri"/>
        </w:rPr>
        <w:t>darczej, praktyki zawodowej czy </w:t>
      </w:r>
      <w:r w:rsidRPr="007C2C82">
        <w:rPr>
          <w:rFonts w:ascii="Calibri" w:eastAsia="Calibri" w:hAnsi="Calibri"/>
        </w:rPr>
        <w:t>gospodarstwa rolnego, nawet jeżeli nie zrealizowano żadne</w:t>
      </w:r>
      <w:r>
        <w:rPr>
          <w:rFonts w:ascii="Calibri" w:eastAsia="Calibri" w:hAnsi="Calibri"/>
        </w:rPr>
        <w:t>j sprzedaży lub usług i nic nie </w:t>
      </w:r>
      <w:r w:rsidRPr="007C2C82">
        <w:rPr>
          <w:rFonts w:ascii="Calibri" w:eastAsia="Calibri" w:hAnsi="Calibri"/>
        </w:rPr>
        <w:t xml:space="preserve">wyprodukowano (na przykład: rolnik wykonujący prace w celu utrzymania swojego gospodarstwa; architekt spędzający czas w oczekiwaniu na klientów w swoim biurze; rybak </w:t>
      </w:r>
      <w:r w:rsidRPr="007C2C82">
        <w:rPr>
          <w:rFonts w:ascii="Calibri" w:eastAsia="Calibri" w:hAnsi="Calibri"/>
        </w:rPr>
        <w:lastRenderedPageBreak/>
        <w:t xml:space="preserve">naprawiający łódkę czy siatki rybackie, aby móc dalej </w:t>
      </w:r>
      <w:r>
        <w:rPr>
          <w:rFonts w:ascii="Calibri" w:eastAsia="Calibri" w:hAnsi="Calibri"/>
        </w:rPr>
        <w:t>pracować; osoby uczestniczące w </w:t>
      </w:r>
      <w:r w:rsidRPr="007C2C82">
        <w:rPr>
          <w:rFonts w:ascii="Calibri" w:eastAsia="Calibri" w:hAnsi="Calibri"/>
        </w:rPr>
        <w:t>konwencjach lub seminariach).</w:t>
      </w:r>
      <w:r w:rsidRPr="00810FA7">
        <w:rPr>
          <w:rFonts w:ascii="Calibri" w:eastAsia="Calibri" w:hAnsi="Calibri"/>
        </w:rPr>
        <w:t xml:space="preserve"> </w:t>
      </w:r>
      <w:r>
        <w:rPr>
          <w:rFonts w:ascii="Calibri" w:eastAsia="Calibri" w:hAnsi="Calibri"/>
        </w:rPr>
        <w:t xml:space="preserve"> </w:t>
      </w:r>
    </w:p>
    <w:p w:rsidR="00810FA7" w:rsidRPr="00810FA7" w:rsidRDefault="00810FA7" w:rsidP="00810FA7">
      <w:pPr>
        <w:tabs>
          <w:tab w:val="left" w:pos="284"/>
          <w:tab w:val="left" w:pos="426"/>
        </w:tabs>
        <w:spacing w:line="276" w:lineRule="auto"/>
        <w:jc w:val="both"/>
        <w:rPr>
          <w:rFonts w:asciiTheme="minorHAnsi" w:eastAsia="Calibri" w:hAnsiTheme="minorHAnsi"/>
        </w:rPr>
      </w:pPr>
      <w:r w:rsidRPr="007C2C82">
        <w:rPr>
          <w:rFonts w:ascii="Calibri" w:eastAsia="Calibri" w:hAnsi="Calibri"/>
        </w:rPr>
        <w:t xml:space="preserve">Osoba jest w trakcie zakładania działalności gospodarczej, gospodarstwa rolnego lub praktyki zawodowej; zalicza się do tego zakup lub instalację sprzętu, zamawianie towarów w ramach </w:t>
      </w:r>
      <w:r w:rsidRPr="00810FA7">
        <w:rPr>
          <w:rFonts w:asciiTheme="minorHAnsi" w:eastAsia="Calibri" w:hAnsiTheme="minorHAnsi"/>
        </w:rPr>
        <w:t>przygotowań do uruchomienia działalności.</w:t>
      </w:r>
    </w:p>
    <w:p w:rsidR="00810FA7" w:rsidRPr="00810FA7" w:rsidRDefault="00810FA7" w:rsidP="00810FA7">
      <w:pPr>
        <w:tabs>
          <w:tab w:val="left" w:pos="284"/>
          <w:tab w:val="left" w:pos="426"/>
        </w:tabs>
        <w:spacing w:line="276" w:lineRule="auto"/>
        <w:jc w:val="both"/>
        <w:rPr>
          <w:rFonts w:asciiTheme="minorHAnsi" w:hAnsiTheme="minorHAnsi"/>
        </w:rPr>
      </w:pPr>
      <w:r w:rsidRPr="00810FA7">
        <w:rPr>
          <w:rFonts w:asciiTheme="minorHAnsi" w:hAnsiTheme="minorHAnsi"/>
        </w:rPr>
        <w:t xml:space="preserve">16. </w:t>
      </w:r>
      <w:r w:rsidRPr="00810FA7">
        <w:rPr>
          <w:rFonts w:asciiTheme="minorHAnsi" w:hAnsiTheme="minorHAnsi" w:cstheme="minorHAnsi"/>
          <w:color w:val="000000" w:themeColor="text1"/>
        </w:rPr>
        <w:t>Osoby poszukujące pracy – to</w:t>
      </w:r>
      <w:r w:rsidRPr="00810FA7">
        <w:rPr>
          <w:rFonts w:asciiTheme="minorHAnsi" w:hAnsiTheme="minorHAnsi" w:cstheme="minorHAnsi"/>
          <w:b/>
          <w:color w:val="000000" w:themeColor="text1"/>
        </w:rPr>
        <w:t xml:space="preserve"> </w:t>
      </w:r>
      <w:r w:rsidRPr="00810FA7">
        <w:rPr>
          <w:rFonts w:asciiTheme="minorHAnsi" w:hAnsiTheme="minorHAnsi" w:cstheme="minorHAnsi"/>
          <w:color w:val="000000" w:themeColor="text1"/>
        </w:rPr>
        <w:t>osoby niepracujące, gotowe do podjęcia pracy i </w:t>
      </w:r>
      <w:r>
        <w:rPr>
          <w:rFonts w:asciiTheme="minorHAnsi" w:hAnsiTheme="minorHAnsi" w:cstheme="minorHAnsi"/>
          <w:color w:val="000000" w:themeColor="text1"/>
        </w:rPr>
        <w:t xml:space="preserve">aktywnie </w:t>
      </w:r>
      <w:r w:rsidRPr="00810FA7">
        <w:rPr>
          <w:rFonts w:asciiTheme="minorHAnsi" w:hAnsiTheme="minorHAnsi" w:cstheme="minorHAnsi"/>
          <w:color w:val="000000" w:themeColor="text1"/>
        </w:rPr>
        <w:t>poszukujące zatrudnienia. Mogą to być osoby zarejestrowane jako bez</w:t>
      </w:r>
      <w:r>
        <w:rPr>
          <w:rFonts w:asciiTheme="minorHAnsi" w:hAnsiTheme="minorHAnsi" w:cstheme="minorHAnsi"/>
          <w:color w:val="000000" w:themeColor="text1"/>
        </w:rPr>
        <w:t xml:space="preserve">robotne </w:t>
      </w:r>
      <w:r w:rsidRPr="00810FA7">
        <w:rPr>
          <w:rFonts w:asciiTheme="minorHAnsi" w:hAnsiTheme="minorHAnsi" w:cstheme="minorHAnsi"/>
          <w:color w:val="000000" w:themeColor="text1"/>
        </w:rPr>
        <w:t>lub poszukujące pracy w publicznych służbach zatrudnie</w:t>
      </w:r>
      <w:r>
        <w:rPr>
          <w:rFonts w:asciiTheme="minorHAnsi" w:hAnsiTheme="minorHAnsi" w:cstheme="minorHAnsi"/>
          <w:color w:val="000000" w:themeColor="text1"/>
        </w:rPr>
        <w:t xml:space="preserve">nia lub niezarejestrowane, </w:t>
      </w:r>
      <w:r w:rsidR="00B24A94">
        <w:rPr>
          <w:rFonts w:asciiTheme="minorHAnsi" w:hAnsiTheme="minorHAnsi" w:cstheme="minorHAnsi"/>
          <w:color w:val="000000" w:themeColor="text1"/>
        </w:rPr>
        <w:br/>
      </w:r>
      <w:r>
        <w:rPr>
          <w:rFonts w:asciiTheme="minorHAnsi" w:hAnsiTheme="minorHAnsi" w:cstheme="minorHAnsi"/>
          <w:color w:val="000000" w:themeColor="text1"/>
        </w:rPr>
        <w:t xml:space="preserve">lecz </w:t>
      </w:r>
      <w:r w:rsidRPr="00810FA7">
        <w:rPr>
          <w:rFonts w:asciiTheme="minorHAnsi" w:hAnsiTheme="minorHAnsi" w:cstheme="minorHAnsi"/>
          <w:color w:val="000000" w:themeColor="text1"/>
        </w:rPr>
        <w:t xml:space="preserve">spełniające powyższe przesłanki. </w:t>
      </w:r>
    </w:p>
    <w:p w:rsidR="00662C19" w:rsidRPr="00810FA7" w:rsidRDefault="00810FA7" w:rsidP="00662C19">
      <w:pPr>
        <w:jc w:val="both"/>
        <w:rPr>
          <w:rFonts w:asciiTheme="minorHAnsi" w:hAnsiTheme="minorHAnsi"/>
        </w:rPr>
      </w:pPr>
      <w:r>
        <w:rPr>
          <w:rFonts w:asciiTheme="minorHAnsi" w:hAnsiTheme="minorHAnsi"/>
        </w:rPr>
        <w:t>17</w:t>
      </w:r>
      <w:r w:rsidR="00662C19" w:rsidRPr="00810FA7">
        <w:rPr>
          <w:rFonts w:asciiTheme="minorHAnsi" w:hAnsiTheme="minorHAnsi"/>
        </w:rPr>
        <w:t xml:space="preserve">. Rozpoczęcie udziału w projekcie – za moment rozpoczęcia udziału w Projekcie uznaje </w:t>
      </w:r>
      <w:r w:rsidR="00B24A94">
        <w:rPr>
          <w:rFonts w:asciiTheme="minorHAnsi" w:hAnsiTheme="minorHAnsi"/>
        </w:rPr>
        <w:br/>
      </w:r>
      <w:r w:rsidR="009F6B3F">
        <w:rPr>
          <w:rFonts w:asciiTheme="minorHAnsi" w:hAnsiTheme="minorHAnsi"/>
        </w:rPr>
        <w:t>się udzielenie</w:t>
      </w:r>
      <w:r w:rsidR="00662C19" w:rsidRPr="00810FA7">
        <w:rPr>
          <w:rFonts w:asciiTheme="minorHAnsi" w:hAnsiTheme="minorHAnsi"/>
        </w:rPr>
        <w:t xml:space="preserve"> </w:t>
      </w:r>
      <w:r w:rsidR="009F6B3F">
        <w:rPr>
          <w:rFonts w:asciiTheme="minorHAnsi" w:hAnsiTheme="minorHAnsi"/>
        </w:rPr>
        <w:t>pierwszej formy</w:t>
      </w:r>
      <w:r w:rsidR="00662C19" w:rsidRPr="00810FA7">
        <w:rPr>
          <w:rFonts w:asciiTheme="minorHAnsi" w:hAnsiTheme="minorHAnsi"/>
        </w:rPr>
        <w:t xml:space="preserve"> wsparcia w Projekcie. </w:t>
      </w:r>
    </w:p>
    <w:p w:rsidR="00662C19" w:rsidRPr="00810FA7" w:rsidRDefault="00810FA7" w:rsidP="00662C19">
      <w:pPr>
        <w:jc w:val="both"/>
        <w:rPr>
          <w:rFonts w:asciiTheme="minorHAnsi" w:hAnsiTheme="minorHAnsi"/>
        </w:rPr>
      </w:pPr>
      <w:r>
        <w:rPr>
          <w:rFonts w:asciiTheme="minorHAnsi" w:hAnsiTheme="minorHAnsi"/>
        </w:rPr>
        <w:t>18</w:t>
      </w:r>
      <w:r w:rsidR="00662C19" w:rsidRPr="00810FA7">
        <w:rPr>
          <w:rFonts w:asciiTheme="minorHAnsi" w:hAnsiTheme="minorHAnsi"/>
        </w:rPr>
        <w:t xml:space="preserve">. Zakończenie udziału w Projekcie – za moment zakończenia udziału w Projekcie uznaje </w:t>
      </w:r>
      <w:r w:rsidR="00B24A94">
        <w:rPr>
          <w:rFonts w:asciiTheme="minorHAnsi" w:hAnsiTheme="minorHAnsi"/>
        </w:rPr>
        <w:br/>
      </w:r>
      <w:r w:rsidR="00662C19" w:rsidRPr="00810FA7">
        <w:rPr>
          <w:rFonts w:asciiTheme="minorHAnsi" w:hAnsiTheme="minorHAnsi"/>
        </w:rPr>
        <w:t>się zakończenie ostatniej formy wsparcia.</w:t>
      </w:r>
    </w:p>
    <w:p w:rsidR="00662C19" w:rsidRDefault="00810FA7" w:rsidP="00662C19">
      <w:pPr>
        <w:jc w:val="both"/>
        <w:rPr>
          <w:rFonts w:asciiTheme="minorHAnsi" w:hAnsiTheme="minorHAnsi" w:cs="Arial"/>
        </w:rPr>
      </w:pPr>
      <w:r>
        <w:rPr>
          <w:rFonts w:asciiTheme="minorHAnsi" w:hAnsiTheme="minorHAnsi"/>
        </w:rPr>
        <w:t>19</w:t>
      </w:r>
      <w:r w:rsidR="00662C19" w:rsidRPr="00810FA7">
        <w:rPr>
          <w:rFonts w:asciiTheme="minorHAnsi" w:hAnsiTheme="minorHAnsi"/>
        </w:rPr>
        <w:t xml:space="preserve">. Efektywność zatrudnieniowa – </w:t>
      </w:r>
      <w:r w:rsidR="0050120F" w:rsidRPr="0050120F">
        <w:rPr>
          <w:rFonts w:asciiTheme="minorHAnsi" w:hAnsiTheme="minorHAnsi" w:cs="Arial"/>
        </w:rPr>
        <w:t xml:space="preserve">Kryterium efektywności zatrudnieniowej </w:t>
      </w:r>
      <w:r w:rsidR="00B24A94">
        <w:rPr>
          <w:rFonts w:asciiTheme="minorHAnsi" w:hAnsiTheme="minorHAnsi" w:cs="Arial"/>
        </w:rPr>
        <w:br/>
      </w:r>
      <w:r w:rsidR="0050120F" w:rsidRPr="0050120F">
        <w:rPr>
          <w:rFonts w:asciiTheme="minorHAnsi" w:hAnsiTheme="minorHAnsi" w:cs="Arial"/>
        </w:rPr>
        <w:t>jest weryfikowane w terminie do trzech miesięcy (przez trzy miesiące należy rozumieć okres co najmniej 90 dni kalendarzowych) następujących po dniu, w którym zakończyły udział w projekcie.</w:t>
      </w:r>
    </w:p>
    <w:p w:rsidR="0050120F" w:rsidRPr="0050120F" w:rsidRDefault="0050120F" w:rsidP="0050120F">
      <w:pPr>
        <w:spacing w:line="276" w:lineRule="auto"/>
        <w:jc w:val="both"/>
        <w:rPr>
          <w:rFonts w:asciiTheme="minorHAnsi" w:eastAsia="Calibri" w:hAnsiTheme="minorHAnsi" w:cstheme="minorHAnsi"/>
        </w:rPr>
      </w:pPr>
      <w:r w:rsidRPr="0050120F">
        <w:rPr>
          <w:rFonts w:asciiTheme="minorHAnsi" w:hAnsiTheme="minorHAnsi" w:cs="Arial"/>
        </w:rPr>
        <w:t xml:space="preserve">20. </w:t>
      </w:r>
      <w:r w:rsidRPr="0050120F">
        <w:rPr>
          <w:rFonts w:ascii="Calibri" w:hAnsi="Calibri"/>
        </w:rPr>
        <w:t>Ścieżka reintegracji</w:t>
      </w:r>
      <w:r>
        <w:rPr>
          <w:rFonts w:ascii="Calibri" w:hAnsi="Calibri"/>
          <w:b/>
        </w:rPr>
        <w:t xml:space="preserve"> -</w:t>
      </w:r>
      <w:r>
        <w:rPr>
          <w:rFonts w:ascii="Calibri" w:eastAsia="Calibri" w:hAnsi="Calibri"/>
        </w:rPr>
        <w:t xml:space="preserve"> to </w:t>
      </w:r>
      <w:r w:rsidRPr="0050120F">
        <w:rPr>
          <w:rFonts w:ascii="Calibri" w:eastAsia="Calibri" w:hAnsi="Calibri"/>
        </w:rPr>
        <w:t>długotrwały proces reintegracji osób lub rodzin zagrożonych ubóstwem lub wykluczeniem społecznym i wyprowadzania tych osób,</w:t>
      </w:r>
      <w:r>
        <w:rPr>
          <w:rFonts w:ascii="Calibri" w:eastAsia="Calibri" w:hAnsi="Calibri"/>
        </w:rPr>
        <w:t xml:space="preserve"> </w:t>
      </w:r>
      <w:r w:rsidRPr="0050120F">
        <w:rPr>
          <w:rFonts w:ascii="Calibri" w:eastAsia="Calibri" w:hAnsi="Calibri"/>
        </w:rPr>
        <w:t xml:space="preserve">rodzin z ubóstwa lub wykluczenia społecznego za pomocą zestawu kompleksowych i zindywidualizowanych form wsparcia, pozwalających na reintegrację tych osób lub rodzin. Ścieżka reintegracji może być realizowana w ramach jednego projektu (ścieżka udziału w projekcie) lub – ze względu </w:t>
      </w:r>
      <w:r w:rsidR="00B24A94">
        <w:rPr>
          <w:rFonts w:ascii="Calibri" w:eastAsia="Calibri" w:hAnsi="Calibri"/>
        </w:rPr>
        <w:br/>
      </w:r>
      <w:r w:rsidRPr="0050120F">
        <w:rPr>
          <w:rFonts w:ascii="Calibri" w:eastAsia="Calibri" w:hAnsi="Calibri"/>
        </w:rPr>
        <w:t>na złożoność problemów i potrzeb danej osoby lub rodziny – wykraczać poza ramy jednego projektu i być kontynuowana w innym projekcie lub poza</w:t>
      </w:r>
      <w:r>
        <w:rPr>
          <w:rFonts w:ascii="Calibri" w:eastAsia="Calibri" w:hAnsi="Calibri"/>
        </w:rPr>
        <w:t xml:space="preserve"> </w:t>
      </w:r>
      <w:r w:rsidRPr="0050120F">
        <w:rPr>
          <w:rFonts w:ascii="Calibri" w:eastAsia="Calibri" w:hAnsi="Calibri"/>
        </w:rPr>
        <w:t>projektowo. Może być realizowana przez jedną lub kilka instytucji, zazwyczaj w sposób sekwencyjny.</w:t>
      </w:r>
      <w:r>
        <w:rPr>
          <w:rFonts w:ascii="Calibri" w:eastAsia="Calibri" w:hAnsi="Calibri"/>
        </w:rPr>
        <w:t xml:space="preserve"> </w:t>
      </w:r>
      <w:r w:rsidRPr="0050120F">
        <w:rPr>
          <w:rFonts w:asciiTheme="minorHAnsi" w:eastAsia="Calibri" w:hAnsiTheme="minorHAnsi" w:cstheme="minorHAnsi"/>
        </w:rPr>
        <w:t xml:space="preserve">Każdy uczestnik projektu podpisuje kontrakt socjalny lub dokument równoważny. </w:t>
      </w:r>
    </w:p>
    <w:p w:rsidR="0050120F" w:rsidRPr="00810FA7" w:rsidRDefault="0050120F" w:rsidP="00662C19">
      <w:pPr>
        <w:jc w:val="both"/>
        <w:rPr>
          <w:rFonts w:asciiTheme="minorHAnsi" w:hAnsiTheme="minorHAnsi"/>
        </w:rPr>
      </w:pPr>
    </w:p>
    <w:p w:rsidR="00662C19" w:rsidRPr="00810FA7" w:rsidRDefault="00662C19" w:rsidP="00662C19">
      <w:pPr>
        <w:jc w:val="center"/>
        <w:rPr>
          <w:rFonts w:asciiTheme="minorHAnsi" w:hAnsiTheme="minorHAnsi"/>
        </w:rPr>
      </w:pPr>
      <w:r w:rsidRPr="00810FA7">
        <w:rPr>
          <w:rFonts w:asciiTheme="minorHAnsi" w:hAnsiTheme="minorHAnsi"/>
        </w:rPr>
        <w:t>§ 3</w:t>
      </w:r>
    </w:p>
    <w:p w:rsidR="00662C19" w:rsidRPr="00810FA7" w:rsidRDefault="00662C19" w:rsidP="00662C19">
      <w:pPr>
        <w:jc w:val="center"/>
        <w:rPr>
          <w:rFonts w:asciiTheme="minorHAnsi" w:hAnsiTheme="minorHAnsi"/>
        </w:rPr>
      </w:pPr>
      <w:r w:rsidRPr="00810FA7">
        <w:rPr>
          <w:rFonts w:asciiTheme="minorHAnsi" w:hAnsiTheme="minorHAnsi"/>
        </w:rPr>
        <w:t>Formy wsparcia</w:t>
      </w:r>
    </w:p>
    <w:p w:rsidR="00662C19" w:rsidRPr="00810FA7" w:rsidRDefault="00662C19" w:rsidP="00662C19">
      <w:pPr>
        <w:jc w:val="both"/>
        <w:rPr>
          <w:rFonts w:asciiTheme="minorHAnsi" w:hAnsiTheme="minorHAnsi"/>
        </w:rPr>
      </w:pPr>
      <w:r w:rsidRPr="00810FA7">
        <w:rPr>
          <w:rFonts w:asciiTheme="minorHAnsi" w:hAnsiTheme="minorHAnsi"/>
        </w:rPr>
        <w:t>1. Wsparcie w ramach projektu będzie polegać na indywidualnej i kompleksowej ak</w:t>
      </w:r>
      <w:r w:rsidR="00090B79">
        <w:rPr>
          <w:rFonts w:asciiTheme="minorHAnsi" w:hAnsiTheme="minorHAnsi"/>
        </w:rPr>
        <w:t>tywizacji społeczno – zawodowej</w:t>
      </w:r>
      <w:r w:rsidRPr="00810FA7">
        <w:rPr>
          <w:rFonts w:asciiTheme="minorHAnsi" w:hAnsiTheme="minorHAnsi"/>
        </w:rPr>
        <w:t xml:space="preserve"> osób pozostających bez pracy, które będą się opierać na poniższych elementach pomocy: </w:t>
      </w:r>
    </w:p>
    <w:p w:rsidR="001E1CED" w:rsidRPr="001E1CED" w:rsidRDefault="00662C19" w:rsidP="001E1CED">
      <w:pPr>
        <w:autoSpaceDE w:val="0"/>
        <w:autoSpaceDN w:val="0"/>
        <w:adjustRightInd w:val="0"/>
        <w:rPr>
          <w:rFonts w:asciiTheme="minorHAnsi" w:hAnsiTheme="minorHAnsi" w:cs="NimbusSanL-Regu"/>
          <w:color w:val="auto"/>
        </w:rPr>
      </w:pPr>
      <w:r w:rsidRPr="001E1CED">
        <w:rPr>
          <w:rFonts w:asciiTheme="minorHAnsi" w:hAnsiTheme="minorHAnsi"/>
        </w:rPr>
        <w:t>a)</w:t>
      </w:r>
      <w:r w:rsidR="001E1CED" w:rsidRPr="001E1CED">
        <w:rPr>
          <w:rFonts w:asciiTheme="minorHAnsi" w:hAnsiTheme="minorHAnsi" w:cs="NimbusSanL-Regu"/>
          <w:color w:val="auto"/>
        </w:rPr>
        <w:t xml:space="preserve"> Diagnoza zasobów i deficytów w obszarze społecznym, zawodowym i zdrowotnym osób niepełnosprawnych </w:t>
      </w:r>
    </w:p>
    <w:p w:rsidR="001E1CED" w:rsidRPr="001E1CED" w:rsidRDefault="001E1CED" w:rsidP="001E1CED">
      <w:pPr>
        <w:autoSpaceDE w:val="0"/>
        <w:autoSpaceDN w:val="0"/>
        <w:adjustRightInd w:val="0"/>
        <w:rPr>
          <w:rFonts w:asciiTheme="minorHAnsi" w:hAnsiTheme="minorHAnsi"/>
        </w:rPr>
      </w:pPr>
      <w:r w:rsidRPr="001E1CED">
        <w:rPr>
          <w:rFonts w:asciiTheme="minorHAnsi" w:hAnsiTheme="minorHAnsi" w:cs="NimbusSanL-Regu"/>
          <w:color w:val="auto"/>
        </w:rPr>
        <w:t>b) Opracowanie Indywidualnych Ścieżek Reintegracji (IŚR)</w:t>
      </w:r>
      <w:r w:rsidRPr="001E1CED">
        <w:rPr>
          <w:rFonts w:asciiTheme="minorHAnsi" w:hAnsiTheme="minorHAnsi"/>
        </w:rPr>
        <w:t xml:space="preserve"> </w:t>
      </w:r>
    </w:p>
    <w:p w:rsidR="001E1CED" w:rsidRPr="001E1CED" w:rsidRDefault="001E1CED" w:rsidP="001E1CED">
      <w:pPr>
        <w:autoSpaceDE w:val="0"/>
        <w:autoSpaceDN w:val="0"/>
        <w:adjustRightInd w:val="0"/>
        <w:rPr>
          <w:rFonts w:asciiTheme="minorHAnsi" w:hAnsiTheme="minorHAnsi" w:cs="NimbusSanL-Regu"/>
          <w:color w:val="auto"/>
        </w:rPr>
      </w:pPr>
      <w:r w:rsidRPr="001E1CED">
        <w:rPr>
          <w:rFonts w:asciiTheme="minorHAnsi" w:hAnsiTheme="minorHAnsi"/>
        </w:rPr>
        <w:t>c) P</w:t>
      </w:r>
      <w:r w:rsidRPr="001E1CED">
        <w:rPr>
          <w:rFonts w:asciiTheme="minorHAnsi" w:hAnsiTheme="minorHAnsi" w:cs="NimbusSanL-Regu"/>
          <w:color w:val="auto"/>
        </w:rPr>
        <w:t>or</w:t>
      </w:r>
      <w:r>
        <w:rPr>
          <w:rFonts w:asciiTheme="minorHAnsi" w:hAnsiTheme="minorHAnsi" w:cs="NimbusSanL-Regu"/>
          <w:color w:val="auto"/>
        </w:rPr>
        <w:t xml:space="preserve">adnictwo psychologiczne grupowe </w:t>
      </w:r>
      <w:r w:rsidRPr="001E1CED">
        <w:rPr>
          <w:rFonts w:asciiTheme="minorHAnsi" w:hAnsiTheme="minorHAnsi" w:cs="NimbusSanL-Regu"/>
          <w:color w:val="auto"/>
        </w:rPr>
        <w:t>i indywidualne</w:t>
      </w:r>
    </w:p>
    <w:p w:rsidR="001E1CED" w:rsidRDefault="00662C19" w:rsidP="001E1CED">
      <w:pPr>
        <w:autoSpaceDE w:val="0"/>
        <w:autoSpaceDN w:val="0"/>
        <w:adjustRightInd w:val="0"/>
        <w:rPr>
          <w:rFonts w:asciiTheme="minorHAnsi" w:hAnsiTheme="minorHAnsi" w:cs="NimbusSanL-Regu"/>
          <w:color w:val="auto"/>
        </w:rPr>
      </w:pPr>
      <w:r w:rsidRPr="001E1CED">
        <w:rPr>
          <w:rFonts w:asciiTheme="minorHAnsi" w:hAnsiTheme="minorHAnsi"/>
        </w:rPr>
        <w:lastRenderedPageBreak/>
        <w:t xml:space="preserve">d) </w:t>
      </w:r>
      <w:r w:rsidR="001E1CED" w:rsidRPr="001E1CED">
        <w:rPr>
          <w:rFonts w:asciiTheme="minorHAnsi" w:hAnsiTheme="minorHAnsi" w:cs="NimbusSanL-Regu"/>
          <w:color w:val="auto"/>
        </w:rPr>
        <w:t xml:space="preserve">Poradnictwo zawodowe – grupowe i indywidualne, </w:t>
      </w:r>
    </w:p>
    <w:p w:rsidR="00662C19" w:rsidRDefault="001E1CED" w:rsidP="001E1CED">
      <w:pPr>
        <w:autoSpaceDE w:val="0"/>
        <w:autoSpaceDN w:val="0"/>
        <w:adjustRightInd w:val="0"/>
        <w:rPr>
          <w:rFonts w:asciiTheme="minorHAnsi" w:hAnsiTheme="minorHAnsi" w:cs="NimbusSanL-Regu"/>
          <w:color w:val="auto"/>
        </w:rPr>
      </w:pPr>
      <w:r>
        <w:rPr>
          <w:rFonts w:asciiTheme="minorHAnsi" w:hAnsiTheme="minorHAnsi" w:cs="NimbusSanL-Regu"/>
          <w:color w:val="auto"/>
        </w:rPr>
        <w:t>e) W</w:t>
      </w:r>
      <w:r w:rsidRPr="001E1CED">
        <w:rPr>
          <w:rFonts w:asciiTheme="minorHAnsi" w:hAnsiTheme="minorHAnsi" w:cs="NimbusSanL-Regu"/>
          <w:color w:val="auto"/>
        </w:rPr>
        <w:t>arsztaty praktycznego wykonywania zawodu</w:t>
      </w:r>
      <w:r>
        <w:rPr>
          <w:rFonts w:asciiTheme="minorHAnsi" w:hAnsiTheme="minorHAnsi" w:cs="NimbusSanL-Regu"/>
          <w:color w:val="auto"/>
        </w:rPr>
        <w:t>,</w:t>
      </w:r>
    </w:p>
    <w:p w:rsidR="001E1CED" w:rsidRDefault="001E1CED" w:rsidP="001E1CED">
      <w:pPr>
        <w:autoSpaceDE w:val="0"/>
        <w:autoSpaceDN w:val="0"/>
        <w:adjustRightInd w:val="0"/>
        <w:rPr>
          <w:rFonts w:asciiTheme="minorHAnsi" w:hAnsiTheme="minorHAnsi" w:cs="NimbusSanL-Regu"/>
          <w:color w:val="auto"/>
        </w:rPr>
      </w:pPr>
      <w:r w:rsidRPr="001B4CBC">
        <w:rPr>
          <w:rFonts w:asciiTheme="minorHAnsi" w:hAnsiTheme="minorHAnsi" w:cs="NimbusSanL-Regu"/>
          <w:color w:val="auto"/>
        </w:rPr>
        <w:t>f)</w:t>
      </w:r>
      <w:r w:rsidR="001B4CBC" w:rsidRPr="001B4CBC">
        <w:rPr>
          <w:rFonts w:asciiTheme="minorHAnsi" w:hAnsiTheme="minorHAnsi" w:cs="NimbusSanL-Regu"/>
          <w:color w:val="auto"/>
        </w:rPr>
        <w:t xml:space="preserve"> </w:t>
      </w:r>
      <w:r w:rsidR="001B4CBC">
        <w:rPr>
          <w:rFonts w:asciiTheme="minorHAnsi" w:hAnsiTheme="minorHAnsi" w:cs="NimbusSanL-Regu"/>
          <w:color w:val="auto"/>
        </w:rPr>
        <w:t xml:space="preserve"> </w:t>
      </w:r>
      <w:r w:rsidR="001B4CBC" w:rsidRPr="001B4CBC">
        <w:rPr>
          <w:rFonts w:asciiTheme="minorHAnsi" w:hAnsiTheme="minorHAnsi" w:cs="NimbusSanL-Regu"/>
          <w:color w:val="auto"/>
        </w:rPr>
        <w:t>Kursy</w:t>
      </w:r>
      <w:r w:rsidR="001B4CBC">
        <w:rPr>
          <w:rFonts w:asciiTheme="minorHAnsi" w:hAnsiTheme="minorHAnsi" w:cs="NimbusSanL-Regu"/>
          <w:color w:val="auto"/>
        </w:rPr>
        <w:t xml:space="preserve"> i </w:t>
      </w:r>
      <w:r w:rsidR="001B4CBC" w:rsidRPr="001B4CBC">
        <w:rPr>
          <w:rFonts w:asciiTheme="minorHAnsi" w:hAnsiTheme="minorHAnsi" w:cs="NimbusSanL-Regu"/>
          <w:color w:val="auto"/>
        </w:rPr>
        <w:t>szkolenia zawodowe</w:t>
      </w:r>
      <w:r w:rsidR="003760DC">
        <w:rPr>
          <w:rFonts w:asciiTheme="minorHAnsi" w:hAnsiTheme="minorHAnsi" w:cs="NimbusSanL-Regu"/>
          <w:color w:val="auto"/>
        </w:rPr>
        <w:t xml:space="preserve"> – dla 6</w:t>
      </w:r>
      <w:r w:rsidR="001E3542">
        <w:rPr>
          <w:rFonts w:asciiTheme="minorHAnsi" w:hAnsiTheme="minorHAnsi" w:cs="NimbusSanL-Regu"/>
          <w:color w:val="auto"/>
        </w:rPr>
        <w:t>0 Uczestników Projektu,</w:t>
      </w:r>
      <w:r w:rsidR="001B4CBC">
        <w:rPr>
          <w:rFonts w:asciiTheme="minorHAnsi" w:hAnsiTheme="minorHAnsi" w:cs="NimbusSanL-Regu"/>
          <w:color w:val="auto"/>
        </w:rPr>
        <w:t xml:space="preserve"> dostosowane do</w:t>
      </w:r>
      <w:r w:rsidR="001E3542">
        <w:rPr>
          <w:rFonts w:asciiTheme="minorHAnsi" w:hAnsiTheme="minorHAnsi" w:cs="NimbusSanL-Regu"/>
          <w:color w:val="auto"/>
        </w:rPr>
        <w:t xml:space="preserve"> ich</w:t>
      </w:r>
      <w:r w:rsidR="001B4CBC">
        <w:rPr>
          <w:rFonts w:asciiTheme="minorHAnsi" w:hAnsiTheme="minorHAnsi" w:cs="NimbusSanL-Regu"/>
          <w:color w:val="auto"/>
        </w:rPr>
        <w:t xml:space="preserve"> indywidualnych potrzeb. Za udział w kursie</w:t>
      </w:r>
      <w:r w:rsidR="001E3542">
        <w:rPr>
          <w:rFonts w:asciiTheme="minorHAnsi" w:hAnsiTheme="minorHAnsi" w:cs="NimbusSanL-Regu"/>
          <w:color w:val="auto"/>
        </w:rPr>
        <w:t xml:space="preserve"> lub szkoleniu zawodowym</w:t>
      </w:r>
      <w:r w:rsidR="001B4CBC">
        <w:rPr>
          <w:rFonts w:asciiTheme="minorHAnsi" w:hAnsiTheme="minorHAnsi" w:cs="NimbusSanL-Regu"/>
          <w:color w:val="auto"/>
        </w:rPr>
        <w:t xml:space="preserve"> będzie przysługiwało </w:t>
      </w:r>
      <w:r w:rsidR="001E3542">
        <w:rPr>
          <w:rFonts w:asciiTheme="minorHAnsi" w:hAnsiTheme="minorHAnsi" w:cs="NimbusSanL-Regu"/>
          <w:color w:val="auto"/>
        </w:rPr>
        <w:t xml:space="preserve">Uczestnikom </w:t>
      </w:r>
      <w:r w:rsidR="001B4CBC">
        <w:rPr>
          <w:rFonts w:asciiTheme="minorHAnsi" w:hAnsiTheme="minorHAnsi" w:cs="NimbusSanL-Regu"/>
          <w:color w:val="auto"/>
        </w:rPr>
        <w:t>stypendium szkoleniowe</w:t>
      </w:r>
      <w:r w:rsidR="001E3542">
        <w:rPr>
          <w:rFonts w:asciiTheme="minorHAnsi" w:hAnsiTheme="minorHAnsi" w:cs="NimbusSanL-Regu"/>
          <w:color w:val="auto"/>
        </w:rPr>
        <w:t>.</w:t>
      </w:r>
      <w:r w:rsidR="001B4CBC">
        <w:rPr>
          <w:rFonts w:asciiTheme="minorHAnsi" w:hAnsiTheme="minorHAnsi" w:cs="NimbusSanL-Regu"/>
          <w:color w:val="auto"/>
        </w:rPr>
        <w:t xml:space="preserve"> </w:t>
      </w:r>
    </w:p>
    <w:p w:rsidR="00FE4F0C" w:rsidRPr="00810FA7" w:rsidRDefault="001B4CBC" w:rsidP="00662C19">
      <w:pPr>
        <w:jc w:val="both"/>
        <w:rPr>
          <w:rFonts w:asciiTheme="minorHAnsi" w:hAnsiTheme="minorHAnsi"/>
        </w:rPr>
      </w:pPr>
      <w:r>
        <w:rPr>
          <w:rFonts w:asciiTheme="minorHAnsi" w:hAnsiTheme="minorHAnsi"/>
        </w:rPr>
        <w:t>g</w:t>
      </w:r>
      <w:r w:rsidR="00FE4F0C" w:rsidRPr="00810FA7">
        <w:rPr>
          <w:rFonts w:asciiTheme="minorHAnsi" w:hAnsiTheme="minorHAnsi"/>
        </w:rPr>
        <w:t>)</w:t>
      </w:r>
      <w:r>
        <w:rPr>
          <w:rFonts w:asciiTheme="minorHAnsi" w:hAnsiTheme="minorHAnsi"/>
        </w:rPr>
        <w:t xml:space="preserve"> S</w:t>
      </w:r>
      <w:r w:rsidR="00662C19" w:rsidRPr="00810FA7">
        <w:rPr>
          <w:rFonts w:asciiTheme="minorHAnsi" w:hAnsiTheme="minorHAnsi"/>
        </w:rPr>
        <w:t>taże zawodowe – dla</w:t>
      </w:r>
      <w:r w:rsidR="00FC234B">
        <w:rPr>
          <w:rFonts w:asciiTheme="minorHAnsi" w:hAnsiTheme="minorHAnsi"/>
        </w:rPr>
        <w:t xml:space="preserve"> co najmniej</w:t>
      </w:r>
      <w:r w:rsidR="003760DC">
        <w:rPr>
          <w:rFonts w:asciiTheme="minorHAnsi" w:hAnsiTheme="minorHAnsi"/>
        </w:rPr>
        <w:t xml:space="preserve"> 40%</w:t>
      </w:r>
      <w:r>
        <w:rPr>
          <w:rFonts w:asciiTheme="minorHAnsi" w:hAnsiTheme="minorHAnsi"/>
        </w:rPr>
        <w:t xml:space="preserve"> Uczestników </w:t>
      </w:r>
      <w:r w:rsidR="001E3542">
        <w:rPr>
          <w:rFonts w:asciiTheme="minorHAnsi" w:hAnsiTheme="minorHAnsi"/>
        </w:rPr>
        <w:t>Projektu, którzy potrzebują do rozwoju kariery zawodowej potwierdzenia zdobytej wiedzy w praktyce.</w:t>
      </w:r>
      <w:r>
        <w:rPr>
          <w:rFonts w:asciiTheme="minorHAnsi" w:hAnsiTheme="minorHAnsi"/>
        </w:rPr>
        <w:t xml:space="preserve"> </w:t>
      </w:r>
      <w:r w:rsidR="00662C19" w:rsidRPr="00810FA7">
        <w:rPr>
          <w:rFonts w:asciiTheme="minorHAnsi" w:hAnsiTheme="minorHAnsi"/>
        </w:rPr>
        <w:t>Za udzia</w:t>
      </w:r>
      <w:r>
        <w:rPr>
          <w:rFonts w:asciiTheme="minorHAnsi" w:hAnsiTheme="minorHAnsi"/>
        </w:rPr>
        <w:t>ł w stażu przysługiwać będzie Uczestnikom</w:t>
      </w:r>
      <w:r w:rsidR="00662C19" w:rsidRPr="00810FA7">
        <w:rPr>
          <w:rFonts w:asciiTheme="minorHAnsi" w:hAnsiTheme="minorHAnsi"/>
        </w:rPr>
        <w:t xml:space="preserve"> stypendium sta</w:t>
      </w:r>
      <w:r w:rsidR="001E3542">
        <w:rPr>
          <w:rFonts w:asciiTheme="minorHAnsi" w:hAnsiTheme="minorHAnsi"/>
        </w:rPr>
        <w:t>żowe</w:t>
      </w:r>
      <w:r w:rsidR="00662C19" w:rsidRPr="00810FA7">
        <w:rPr>
          <w:rFonts w:asciiTheme="minorHAnsi" w:hAnsiTheme="minorHAnsi"/>
        </w:rPr>
        <w:t xml:space="preserve">. </w:t>
      </w:r>
    </w:p>
    <w:p w:rsidR="001E3542" w:rsidRDefault="003760DC" w:rsidP="00662C19">
      <w:pPr>
        <w:jc w:val="both"/>
        <w:rPr>
          <w:rFonts w:asciiTheme="minorHAnsi" w:hAnsiTheme="minorHAnsi"/>
        </w:rPr>
      </w:pPr>
      <w:r>
        <w:rPr>
          <w:rFonts w:asciiTheme="minorHAnsi" w:hAnsiTheme="minorHAnsi"/>
        </w:rPr>
        <w:t>g) Pośrednictwo pracy – dla 6</w:t>
      </w:r>
      <w:r w:rsidR="001E3542">
        <w:rPr>
          <w:rFonts w:asciiTheme="minorHAnsi" w:hAnsiTheme="minorHAnsi"/>
        </w:rPr>
        <w:t>0</w:t>
      </w:r>
      <w:r w:rsidR="00662C19" w:rsidRPr="00810FA7">
        <w:rPr>
          <w:rFonts w:asciiTheme="minorHAnsi" w:hAnsiTheme="minorHAnsi"/>
        </w:rPr>
        <w:t xml:space="preserve"> </w:t>
      </w:r>
      <w:r w:rsidR="001E3542">
        <w:rPr>
          <w:rFonts w:asciiTheme="minorHAnsi" w:hAnsiTheme="minorHAnsi"/>
        </w:rPr>
        <w:t>Uczestników Projektu,</w:t>
      </w:r>
      <w:r w:rsidR="00662C19" w:rsidRPr="00810FA7">
        <w:rPr>
          <w:rFonts w:asciiTheme="minorHAnsi" w:hAnsiTheme="minorHAnsi"/>
        </w:rPr>
        <w:t xml:space="preserve"> w zakresie p</w:t>
      </w:r>
      <w:r w:rsidR="009F6B3F">
        <w:rPr>
          <w:rFonts w:asciiTheme="minorHAnsi" w:hAnsiTheme="minorHAnsi"/>
        </w:rPr>
        <w:t xml:space="preserve">ozyskiwania </w:t>
      </w:r>
      <w:r w:rsidR="00662C19" w:rsidRPr="00810FA7">
        <w:rPr>
          <w:rFonts w:asciiTheme="minorHAnsi" w:hAnsiTheme="minorHAnsi"/>
        </w:rPr>
        <w:t>ofert pracy dostosowanych do ich potrzeb i predyspozycji.</w:t>
      </w:r>
    </w:p>
    <w:p w:rsidR="00FE4F0C" w:rsidRPr="00810FA7" w:rsidRDefault="00662C19" w:rsidP="00662C19">
      <w:pPr>
        <w:jc w:val="both"/>
        <w:rPr>
          <w:rFonts w:asciiTheme="minorHAnsi" w:hAnsiTheme="minorHAnsi"/>
        </w:rPr>
      </w:pPr>
      <w:r w:rsidRPr="00810FA7">
        <w:rPr>
          <w:rFonts w:asciiTheme="minorHAnsi" w:hAnsiTheme="minorHAnsi"/>
        </w:rPr>
        <w:t xml:space="preserve"> </w:t>
      </w:r>
    </w:p>
    <w:p w:rsidR="00FE4F0C" w:rsidRPr="00810FA7" w:rsidRDefault="00FE4F0C" w:rsidP="00FE4F0C">
      <w:pPr>
        <w:jc w:val="center"/>
        <w:rPr>
          <w:rFonts w:asciiTheme="minorHAnsi" w:hAnsiTheme="minorHAnsi"/>
        </w:rPr>
      </w:pPr>
      <w:r w:rsidRPr="00810FA7">
        <w:rPr>
          <w:rFonts w:asciiTheme="minorHAnsi" w:hAnsiTheme="minorHAnsi"/>
        </w:rPr>
        <w:t>§ 4</w:t>
      </w:r>
    </w:p>
    <w:p w:rsidR="00FE4F0C" w:rsidRPr="00810FA7" w:rsidRDefault="00FE4F0C" w:rsidP="00FE4F0C">
      <w:pPr>
        <w:jc w:val="center"/>
        <w:rPr>
          <w:rFonts w:asciiTheme="minorHAnsi" w:hAnsiTheme="minorHAnsi"/>
        </w:rPr>
      </w:pPr>
      <w:r w:rsidRPr="00810FA7">
        <w:rPr>
          <w:rFonts w:asciiTheme="minorHAnsi" w:hAnsiTheme="minorHAnsi"/>
        </w:rPr>
        <w:t>Kryteria kwalifikowalności</w:t>
      </w:r>
    </w:p>
    <w:p w:rsidR="00FE4F0C" w:rsidRPr="00EA4835" w:rsidRDefault="00FE4F0C" w:rsidP="00662C19">
      <w:pPr>
        <w:jc w:val="both"/>
        <w:rPr>
          <w:rFonts w:asciiTheme="minorHAnsi" w:hAnsiTheme="minorHAnsi"/>
        </w:rPr>
      </w:pPr>
      <w:r w:rsidRPr="00EA4835">
        <w:rPr>
          <w:rFonts w:asciiTheme="minorHAnsi" w:hAnsiTheme="minorHAnsi"/>
        </w:rPr>
        <w:t xml:space="preserve">Kryteria kwalifikowalności Uczestnika Projektu: </w:t>
      </w:r>
    </w:p>
    <w:p w:rsidR="00EA4835" w:rsidRPr="00EA4835" w:rsidRDefault="00EA4835" w:rsidP="00EA4835">
      <w:pPr>
        <w:jc w:val="both"/>
        <w:rPr>
          <w:rFonts w:asciiTheme="minorHAnsi" w:hAnsiTheme="minorHAnsi"/>
        </w:rPr>
      </w:pPr>
      <w:r w:rsidRPr="00EA4835">
        <w:rPr>
          <w:rFonts w:asciiTheme="minorHAnsi" w:hAnsiTheme="minorHAnsi"/>
        </w:rPr>
        <w:t xml:space="preserve">1. </w:t>
      </w:r>
      <w:r w:rsidR="00FE4F0C" w:rsidRPr="00EA4835">
        <w:rPr>
          <w:rFonts w:asciiTheme="minorHAnsi" w:hAnsiTheme="minorHAnsi"/>
        </w:rPr>
        <w:t>W Projekcie mogą uczestniczyć osoby spełniające łącznie następujące warunki</w:t>
      </w:r>
      <w:r>
        <w:rPr>
          <w:rFonts w:asciiTheme="minorHAnsi" w:hAnsiTheme="minorHAnsi"/>
        </w:rPr>
        <w:t xml:space="preserve"> formalne</w:t>
      </w:r>
      <w:r w:rsidR="00FE4F0C" w:rsidRPr="00EA4835">
        <w:rPr>
          <w:rFonts w:asciiTheme="minorHAnsi" w:hAnsiTheme="minorHAnsi"/>
        </w:rPr>
        <w:t xml:space="preserve">:  </w:t>
      </w:r>
    </w:p>
    <w:p w:rsidR="00EA4835" w:rsidRPr="00EA4835" w:rsidRDefault="00EA4835" w:rsidP="00EA4835">
      <w:pPr>
        <w:jc w:val="both"/>
        <w:rPr>
          <w:rFonts w:asciiTheme="minorHAnsi" w:hAnsiTheme="minorHAnsi" w:cs="NimbusSanL-Regu"/>
        </w:rPr>
      </w:pPr>
      <w:r w:rsidRPr="00EA4835">
        <w:rPr>
          <w:rFonts w:asciiTheme="minorHAnsi" w:hAnsiTheme="minorHAnsi" w:cs="NimbusSanL-Regu"/>
        </w:rPr>
        <w:t>- posiadać orzeczenie o niepełnosprawności,</w:t>
      </w:r>
    </w:p>
    <w:p w:rsidR="00EA4835" w:rsidRPr="00EA4835" w:rsidRDefault="00EA4835" w:rsidP="00EA4835">
      <w:pPr>
        <w:jc w:val="both"/>
        <w:rPr>
          <w:rFonts w:asciiTheme="minorHAnsi" w:hAnsiTheme="minorHAnsi" w:cs="NimbusSanL-Regu"/>
        </w:rPr>
      </w:pPr>
      <w:r w:rsidRPr="00EA4835">
        <w:rPr>
          <w:rFonts w:asciiTheme="minorHAnsi" w:hAnsiTheme="minorHAnsi" w:cs="NimbusSanL-Regu"/>
        </w:rPr>
        <w:t>- mieć status osoby bezrobotnej lub biernej zawodowo,</w:t>
      </w:r>
    </w:p>
    <w:p w:rsidR="00EA4835" w:rsidRPr="00EA4835" w:rsidRDefault="00EA4835" w:rsidP="00EA4835">
      <w:pPr>
        <w:jc w:val="both"/>
        <w:rPr>
          <w:rFonts w:asciiTheme="minorHAnsi" w:hAnsiTheme="minorHAnsi" w:cs="NimbusSanL-Regu"/>
        </w:rPr>
      </w:pPr>
      <w:r w:rsidRPr="00EA4835">
        <w:rPr>
          <w:rFonts w:asciiTheme="minorHAnsi" w:hAnsiTheme="minorHAnsi" w:cs="NimbusSanL-Regu"/>
        </w:rPr>
        <w:t>- być w wieku aktywności zawodowej,</w:t>
      </w:r>
      <w:r w:rsidR="00324DA5">
        <w:rPr>
          <w:rFonts w:asciiTheme="minorHAnsi" w:hAnsiTheme="minorHAnsi" w:cs="NimbusSanL-Regu"/>
        </w:rPr>
        <w:t xml:space="preserve"> a w przypadku przekroczenia tego wieku oświadczyć, że osoba zamierza być aktywna na rynku pracy po zakończeniu udziału w projekcie,</w:t>
      </w:r>
    </w:p>
    <w:p w:rsidR="00FE4F0C" w:rsidRPr="00EA4835" w:rsidRDefault="00EA4835" w:rsidP="00EA4835">
      <w:pPr>
        <w:jc w:val="both"/>
        <w:rPr>
          <w:rFonts w:asciiTheme="minorHAnsi" w:hAnsiTheme="minorHAnsi" w:cs="NimbusSanL-Regu"/>
        </w:rPr>
      </w:pPr>
      <w:r w:rsidRPr="00EA4835">
        <w:rPr>
          <w:rFonts w:asciiTheme="minorHAnsi" w:hAnsiTheme="minorHAnsi" w:cs="NimbusSanL-Regu"/>
        </w:rPr>
        <w:t>- być mieszkańcem gminy</w:t>
      </w:r>
      <w:r w:rsidR="001E18BE">
        <w:rPr>
          <w:rFonts w:asciiTheme="minorHAnsi" w:hAnsiTheme="minorHAnsi" w:cs="NimbusSanL-Regu"/>
        </w:rPr>
        <w:t xml:space="preserve"> w województwie pomorskim</w:t>
      </w:r>
      <w:r w:rsidRPr="00EA4835">
        <w:rPr>
          <w:rFonts w:asciiTheme="minorHAnsi" w:hAnsiTheme="minorHAnsi" w:cs="NimbusSanL-Regu"/>
        </w:rPr>
        <w:t>: Nowy Dwór Gdański lub Ostaszewo lub Lichnowy</w:t>
      </w:r>
      <w:r w:rsidR="00324DA5">
        <w:rPr>
          <w:rFonts w:asciiTheme="minorHAnsi" w:hAnsiTheme="minorHAnsi" w:cs="NimbusSanL-Regu"/>
        </w:rPr>
        <w:t xml:space="preserve"> lub Malborka (miasto) lub Miłoradz</w:t>
      </w:r>
      <w:r w:rsidRPr="00EA4835">
        <w:rPr>
          <w:rFonts w:asciiTheme="minorHAnsi" w:hAnsiTheme="minorHAnsi" w:cs="NimbusSanL-Regu"/>
        </w:rPr>
        <w:t>.</w:t>
      </w:r>
    </w:p>
    <w:p w:rsidR="00722DBA" w:rsidRDefault="00FE4F0C" w:rsidP="00662C19">
      <w:pPr>
        <w:jc w:val="both"/>
        <w:rPr>
          <w:rFonts w:asciiTheme="minorHAnsi" w:hAnsiTheme="minorHAnsi"/>
        </w:rPr>
      </w:pPr>
      <w:r w:rsidRPr="00810FA7">
        <w:rPr>
          <w:rFonts w:asciiTheme="minorHAnsi" w:hAnsiTheme="minorHAnsi"/>
        </w:rPr>
        <w:t>2. W pierwszej kolejności do Projektu kwalifikowane będą</w:t>
      </w:r>
      <w:r w:rsidR="00EA4835">
        <w:rPr>
          <w:rFonts w:asciiTheme="minorHAnsi" w:hAnsiTheme="minorHAnsi"/>
        </w:rPr>
        <w:t xml:space="preserve"> osoby z najwyższą liczbą punktów po przeliczeniu kryteriów punktowanych</w:t>
      </w:r>
      <w:r w:rsidR="00722DBA">
        <w:rPr>
          <w:rFonts w:asciiTheme="minorHAnsi" w:hAnsiTheme="minorHAnsi"/>
        </w:rPr>
        <w:t>.</w:t>
      </w:r>
      <w:r w:rsidRPr="00810FA7">
        <w:rPr>
          <w:rFonts w:asciiTheme="minorHAnsi" w:hAnsiTheme="minorHAnsi"/>
        </w:rPr>
        <w:t xml:space="preserve"> </w:t>
      </w:r>
    </w:p>
    <w:p w:rsidR="00722DBA" w:rsidRDefault="00FE4F0C" w:rsidP="00662C19">
      <w:pPr>
        <w:jc w:val="both"/>
        <w:rPr>
          <w:rFonts w:asciiTheme="minorHAnsi" w:hAnsiTheme="minorHAnsi"/>
          <w:sz w:val="22"/>
          <w:szCs w:val="22"/>
        </w:rPr>
      </w:pPr>
      <w:r w:rsidRPr="00810FA7">
        <w:rPr>
          <w:rFonts w:asciiTheme="minorHAnsi" w:hAnsiTheme="minorHAnsi"/>
        </w:rPr>
        <w:t>a)</w:t>
      </w:r>
      <w:r w:rsidR="00722DBA">
        <w:rPr>
          <w:rFonts w:asciiTheme="minorHAnsi" w:hAnsiTheme="minorHAnsi"/>
        </w:rPr>
        <w:t xml:space="preserve"> </w:t>
      </w:r>
      <w:r w:rsidR="00722DBA">
        <w:rPr>
          <w:rFonts w:asciiTheme="minorHAnsi" w:hAnsiTheme="minorHAnsi"/>
          <w:sz w:val="22"/>
          <w:szCs w:val="22"/>
        </w:rPr>
        <w:t>Chęć podwyższania umiejętności społecznych - waga punktowa od 0 do 5 pkt.</w:t>
      </w:r>
    </w:p>
    <w:p w:rsidR="00722DBA" w:rsidRPr="00324DA5" w:rsidRDefault="00722DBA" w:rsidP="00662C19">
      <w:pPr>
        <w:jc w:val="both"/>
        <w:rPr>
          <w:rFonts w:asciiTheme="minorHAnsi" w:hAnsiTheme="minorHAnsi"/>
          <w:sz w:val="22"/>
          <w:szCs w:val="22"/>
        </w:rPr>
      </w:pPr>
      <w:r w:rsidRPr="00324DA5">
        <w:rPr>
          <w:rFonts w:asciiTheme="minorHAnsi" w:hAnsiTheme="minorHAnsi"/>
        </w:rPr>
        <w:t xml:space="preserve">b) </w:t>
      </w:r>
      <w:r w:rsidRPr="00324DA5">
        <w:rPr>
          <w:rFonts w:asciiTheme="minorHAnsi" w:hAnsiTheme="minorHAnsi"/>
          <w:sz w:val="22"/>
          <w:szCs w:val="22"/>
        </w:rPr>
        <w:t>Gotowość do podwyższania kwalifikacji zawodowych - waga punktowa od 0 do 5 pkt.</w:t>
      </w:r>
    </w:p>
    <w:p w:rsidR="00722DBA" w:rsidRPr="00324DA5" w:rsidRDefault="00722DBA" w:rsidP="00722DBA">
      <w:pPr>
        <w:jc w:val="both"/>
        <w:rPr>
          <w:rFonts w:asciiTheme="minorHAnsi" w:hAnsiTheme="minorHAnsi"/>
          <w:sz w:val="22"/>
          <w:szCs w:val="22"/>
        </w:rPr>
      </w:pPr>
      <w:r w:rsidRPr="00324DA5">
        <w:rPr>
          <w:rFonts w:asciiTheme="minorHAnsi" w:hAnsiTheme="minorHAnsi"/>
          <w:sz w:val="22"/>
          <w:szCs w:val="22"/>
        </w:rPr>
        <w:t>c) Gotowość do zmian</w:t>
      </w:r>
      <w:r w:rsidR="00324DA5" w:rsidRPr="00324DA5">
        <w:rPr>
          <w:rFonts w:asciiTheme="minorHAnsi" w:hAnsiTheme="minorHAnsi"/>
          <w:sz w:val="22"/>
          <w:szCs w:val="22"/>
        </w:rPr>
        <w:t>y sytuacji zawodowej</w:t>
      </w:r>
      <w:r w:rsidRPr="00324DA5">
        <w:rPr>
          <w:rFonts w:asciiTheme="minorHAnsi" w:hAnsiTheme="minorHAnsi"/>
          <w:sz w:val="22"/>
          <w:szCs w:val="22"/>
        </w:rPr>
        <w:t xml:space="preserve"> - waga punktowa od 0 do 5 pkt.</w:t>
      </w:r>
    </w:p>
    <w:p w:rsidR="00722DBA" w:rsidRPr="00324DA5" w:rsidRDefault="00722DBA" w:rsidP="00722DBA">
      <w:pPr>
        <w:jc w:val="both"/>
        <w:rPr>
          <w:rFonts w:asciiTheme="minorHAnsi" w:hAnsiTheme="minorHAnsi"/>
          <w:sz w:val="22"/>
          <w:szCs w:val="22"/>
        </w:rPr>
      </w:pPr>
      <w:r w:rsidRPr="00324DA5">
        <w:rPr>
          <w:rFonts w:asciiTheme="minorHAnsi" w:hAnsiTheme="minorHAnsi"/>
          <w:sz w:val="22"/>
          <w:szCs w:val="22"/>
        </w:rPr>
        <w:t xml:space="preserve">d) Osoba z niepełnosprawnością o stopniu znacznym/intelektualnym/sprzężonym - waga </w:t>
      </w:r>
      <w:r w:rsidRPr="00324DA5">
        <w:rPr>
          <w:rFonts w:asciiTheme="minorHAnsi" w:hAnsiTheme="minorHAnsi"/>
          <w:sz w:val="22"/>
          <w:szCs w:val="22"/>
        </w:rPr>
        <w:br/>
        <w:t xml:space="preserve">punktowa 0 lub 5 pkt. </w:t>
      </w:r>
    </w:p>
    <w:p w:rsidR="00722DBA" w:rsidRPr="00324DA5" w:rsidRDefault="00722DBA" w:rsidP="00722DBA">
      <w:pPr>
        <w:jc w:val="both"/>
        <w:rPr>
          <w:rFonts w:asciiTheme="minorHAnsi" w:hAnsiTheme="minorHAnsi"/>
          <w:sz w:val="22"/>
          <w:szCs w:val="22"/>
        </w:rPr>
      </w:pPr>
      <w:r w:rsidRPr="00324DA5">
        <w:rPr>
          <w:rFonts w:asciiTheme="minorHAnsi" w:hAnsiTheme="minorHAnsi"/>
          <w:sz w:val="22"/>
          <w:szCs w:val="22"/>
        </w:rPr>
        <w:t>e) Brak kwalifikacji zawodowych  - waga punktowa 0 lub 5 pkt.</w:t>
      </w:r>
    </w:p>
    <w:p w:rsidR="00722DBA" w:rsidRPr="00324DA5" w:rsidRDefault="00722DBA" w:rsidP="00722DBA">
      <w:pPr>
        <w:jc w:val="both"/>
        <w:rPr>
          <w:rFonts w:asciiTheme="minorHAnsi" w:hAnsiTheme="minorHAnsi"/>
          <w:sz w:val="22"/>
          <w:szCs w:val="22"/>
        </w:rPr>
      </w:pPr>
      <w:r w:rsidRPr="00324DA5">
        <w:rPr>
          <w:rFonts w:asciiTheme="minorHAnsi" w:hAnsiTheme="minorHAnsi"/>
          <w:sz w:val="22"/>
          <w:szCs w:val="22"/>
        </w:rPr>
        <w:t>f)  Brak doświadczenia zawodowego - waga punktowa 0 lub 5 pkt.</w:t>
      </w:r>
    </w:p>
    <w:p w:rsidR="00722DBA" w:rsidRPr="00324DA5" w:rsidRDefault="00722DBA" w:rsidP="00722DBA">
      <w:pPr>
        <w:jc w:val="both"/>
        <w:rPr>
          <w:rFonts w:asciiTheme="minorHAnsi" w:hAnsiTheme="minorHAnsi"/>
          <w:sz w:val="22"/>
          <w:szCs w:val="22"/>
        </w:rPr>
      </w:pPr>
      <w:r w:rsidRPr="00324DA5">
        <w:rPr>
          <w:rFonts w:asciiTheme="minorHAnsi" w:hAnsiTheme="minorHAnsi"/>
          <w:sz w:val="22"/>
          <w:szCs w:val="22"/>
        </w:rPr>
        <w:t>g) Uczestnictwo w PO Pomoc Żywnościowa - waga punktowa 0 lub 5 pkt.</w:t>
      </w:r>
    </w:p>
    <w:p w:rsidR="00722DBA" w:rsidRDefault="00722DBA" w:rsidP="00662C19">
      <w:pPr>
        <w:jc w:val="both"/>
        <w:rPr>
          <w:rFonts w:asciiTheme="minorHAnsi" w:hAnsiTheme="minorHAnsi"/>
        </w:rPr>
      </w:pPr>
      <w:r w:rsidRPr="00324DA5">
        <w:rPr>
          <w:rFonts w:asciiTheme="minorHAnsi" w:hAnsiTheme="minorHAnsi"/>
          <w:sz w:val="22"/>
          <w:szCs w:val="22"/>
        </w:rPr>
        <w:t xml:space="preserve">Maksymalnie Kandydat do projektu może uzyskać 35 punktów. </w:t>
      </w:r>
      <w:r w:rsidRPr="00324DA5">
        <w:rPr>
          <w:rFonts w:asciiTheme="minorHAnsi" w:hAnsiTheme="minorHAnsi"/>
        </w:rPr>
        <w:t>Minimum punktowe, które pozwala zakwalifikować się do projektu to 10 punktów.</w:t>
      </w:r>
    </w:p>
    <w:p w:rsidR="00FE4F0C" w:rsidRDefault="00FE4F0C" w:rsidP="00662C19">
      <w:pPr>
        <w:jc w:val="both"/>
        <w:rPr>
          <w:rFonts w:asciiTheme="minorHAnsi" w:hAnsiTheme="minorHAnsi"/>
        </w:rPr>
      </w:pPr>
      <w:r w:rsidRPr="00810FA7">
        <w:rPr>
          <w:rFonts w:asciiTheme="minorHAnsi" w:hAnsiTheme="minorHAnsi"/>
        </w:rPr>
        <w:t xml:space="preserve">3. Projektodawca zastrzega sobie prawo takiego doboru Uczestników Projektu spełniających kryteria zawarte w pkt. 1 i 2, aby możliwe było zrealizowanie określonych we wniosku </w:t>
      </w:r>
      <w:r w:rsidR="00B24A94">
        <w:rPr>
          <w:rFonts w:asciiTheme="minorHAnsi" w:hAnsiTheme="minorHAnsi"/>
        </w:rPr>
        <w:br/>
      </w:r>
      <w:r w:rsidRPr="00810FA7">
        <w:rPr>
          <w:rFonts w:asciiTheme="minorHAnsi" w:hAnsiTheme="minorHAnsi"/>
        </w:rPr>
        <w:t>o dofinansowanie rezultatów i wskaźników.</w:t>
      </w:r>
    </w:p>
    <w:p w:rsidR="00002F3D" w:rsidRDefault="00002F3D" w:rsidP="00662C19">
      <w:pPr>
        <w:jc w:val="both"/>
        <w:rPr>
          <w:rFonts w:asciiTheme="minorHAnsi" w:hAnsiTheme="minorHAnsi"/>
        </w:rPr>
      </w:pPr>
    </w:p>
    <w:p w:rsidR="00002F3D" w:rsidRDefault="00002F3D" w:rsidP="00662C19">
      <w:pPr>
        <w:jc w:val="both"/>
        <w:rPr>
          <w:rFonts w:asciiTheme="minorHAnsi" w:hAnsiTheme="minorHAnsi"/>
        </w:rPr>
      </w:pPr>
    </w:p>
    <w:p w:rsidR="00002F3D" w:rsidRDefault="00002F3D" w:rsidP="00662C19">
      <w:pPr>
        <w:jc w:val="both"/>
        <w:rPr>
          <w:rFonts w:asciiTheme="minorHAnsi" w:hAnsiTheme="minorHAnsi"/>
        </w:rPr>
      </w:pPr>
    </w:p>
    <w:p w:rsidR="00002F3D" w:rsidRPr="00810FA7" w:rsidRDefault="00002F3D" w:rsidP="00662C19">
      <w:pPr>
        <w:jc w:val="both"/>
        <w:rPr>
          <w:rFonts w:asciiTheme="minorHAnsi" w:hAnsiTheme="minorHAnsi"/>
        </w:rPr>
      </w:pPr>
    </w:p>
    <w:p w:rsidR="00FE4F0C" w:rsidRPr="00810FA7" w:rsidRDefault="00FE4F0C" w:rsidP="00662C19">
      <w:pPr>
        <w:jc w:val="both"/>
        <w:rPr>
          <w:rFonts w:asciiTheme="minorHAnsi" w:hAnsiTheme="minorHAnsi"/>
        </w:rPr>
      </w:pPr>
    </w:p>
    <w:p w:rsidR="00FE4F0C" w:rsidRPr="00810FA7" w:rsidRDefault="00FE4F0C" w:rsidP="00FE4F0C">
      <w:pPr>
        <w:jc w:val="center"/>
        <w:rPr>
          <w:rFonts w:asciiTheme="minorHAnsi" w:hAnsiTheme="minorHAnsi"/>
        </w:rPr>
      </w:pPr>
      <w:r w:rsidRPr="00810FA7">
        <w:rPr>
          <w:rFonts w:asciiTheme="minorHAnsi" w:hAnsiTheme="minorHAnsi"/>
        </w:rPr>
        <w:t>§ 5</w:t>
      </w:r>
    </w:p>
    <w:p w:rsidR="00FE4F0C" w:rsidRPr="00810FA7" w:rsidRDefault="00FE4F0C" w:rsidP="00FE4F0C">
      <w:pPr>
        <w:jc w:val="center"/>
        <w:rPr>
          <w:rFonts w:asciiTheme="minorHAnsi" w:hAnsiTheme="minorHAnsi"/>
        </w:rPr>
      </w:pPr>
      <w:r w:rsidRPr="00810FA7">
        <w:rPr>
          <w:rFonts w:asciiTheme="minorHAnsi" w:hAnsiTheme="minorHAnsi"/>
        </w:rPr>
        <w:t>Zasady rekrutacji</w:t>
      </w:r>
    </w:p>
    <w:p w:rsidR="00FE4F0C" w:rsidRPr="00810FA7" w:rsidRDefault="00FE4F0C" w:rsidP="00662C19">
      <w:pPr>
        <w:jc w:val="both"/>
        <w:rPr>
          <w:rFonts w:asciiTheme="minorHAnsi" w:hAnsiTheme="minorHAnsi"/>
        </w:rPr>
      </w:pPr>
      <w:r w:rsidRPr="00810FA7">
        <w:rPr>
          <w:rFonts w:asciiTheme="minorHAnsi" w:hAnsiTheme="minorHAnsi"/>
        </w:rPr>
        <w:t>1. Osoby zainteresowane udziałem w Projekcie przed złożeniem dokumentów powinny zapoznać się z niniejszym Regulaminem, dostępnym</w:t>
      </w:r>
      <w:r w:rsidR="001E18BE">
        <w:rPr>
          <w:rFonts w:asciiTheme="minorHAnsi" w:hAnsiTheme="minorHAnsi"/>
        </w:rPr>
        <w:t xml:space="preserve"> m.in.</w:t>
      </w:r>
      <w:r w:rsidRPr="00810FA7">
        <w:rPr>
          <w:rFonts w:asciiTheme="minorHAnsi" w:hAnsiTheme="minorHAnsi"/>
        </w:rPr>
        <w:t xml:space="preserve"> na stronie internetowej (</w:t>
      </w:r>
      <w:r w:rsidR="001E18BE">
        <w:rPr>
          <w:rFonts w:asciiTheme="minorHAnsi" w:hAnsiTheme="minorHAnsi"/>
        </w:rPr>
        <w:t>www.orwsobieszewo.pl</w:t>
      </w:r>
      <w:r w:rsidRPr="00810FA7">
        <w:rPr>
          <w:rFonts w:asciiTheme="minorHAnsi" w:hAnsiTheme="minorHAnsi"/>
        </w:rPr>
        <w:t xml:space="preserve">) oraz w Biurze Projektu. </w:t>
      </w:r>
    </w:p>
    <w:p w:rsidR="00FE4F0C" w:rsidRPr="00810FA7" w:rsidRDefault="00FE4F0C" w:rsidP="00662C19">
      <w:pPr>
        <w:jc w:val="both"/>
        <w:rPr>
          <w:rFonts w:asciiTheme="minorHAnsi" w:hAnsiTheme="minorHAnsi"/>
        </w:rPr>
      </w:pPr>
      <w:r w:rsidRPr="00810FA7">
        <w:rPr>
          <w:rFonts w:asciiTheme="minorHAnsi" w:hAnsiTheme="minorHAnsi"/>
        </w:rPr>
        <w:t>2. Rekrutac</w:t>
      </w:r>
      <w:r w:rsidR="001E18BE">
        <w:rPr>
          <w:rFonts w:asciiTheme="minorHAnsi" w:hAnsiTheme="minorHAnsi"/>
        </w:rPr>
        <w:t>ja będzie</w:t>
      </w:r>
      <w:r w:rsidR="003760DC">
        <w:rPr>
          <w:rFonts w:asciiTheme="minorHAnsi" w:hAnsiTheme="minorHAnsi"/>
        </w:rPr>
        <w:t xml:space="preserve"> trwała w sposób ciągły od 01.12.2019 r. do 31.01.2020</w:t>
      </w:r>
      <w:r w:rsidRPr="00810FA7">
        <w:rPr>
          <w:rFonts w:asciiTheme="minorHAnsi" w:hAnsiTheme="minorHAnsi"/>
        </w:rPr>
        <w:t xml:space="preserve"> r.</w:t>
      </w:r>
      <w:r w:rsidR="001E18BE">
        <w:rPr>
          <w:rFonts w:asciiTheme="minorHAnsi" w:hAnsiTheme="minorHAnsi"/>
        </w:rPr>
        <w:t xml:space="preserve"> z możliwością jej przedłużenia aż do zrekrutowania wymaganej liczby Uczestników Projektu. </w:t>
      </w:r>
      <w:r w:rsidRPr="00810FA7">
        <w:rPr>
          <w:rFonts w:asciiTheme="minorHAnsi" w:hAnsiTheme="minorHAnsi"/>
        </w:rPr>
        <w:t xml:space="preserve"> </w:t>
      </w:r>
    </w:p>
    <w:p w:rsidR="00FE4F0C" w:rsidRPr="00810FA7" w:rsidRDefault="00FE4F0C" w:rsidP="00662C19">
      <w:pPr>
        <w:jc w:val="both"/>
        <w:rPr>
          <w:rFonts w:asciiTheme="minorHAnsi" w:hAnsiTheme="minorHAnsi"/>
        </w:rPr>
      </w:pPr>
      <w:r w:rsidRPr="00810FA7">
        <w:rPr>
          <w:rFonts w:asciiTheme="minorHAnsi" w:hAnsiTheme="minorHAnsi"/>
        </w:rPr>
        <w:t xml:space="preserve">3. Działania rekrutacyjne będą wspierane działaniami informacyjno – promocyjnymi </w:t>
      </w:r>
      <w:r w:rsidR="00B24A94">
        <w:rPr>
          <w:rFonts w:asciiTheme="minorHAnsi" w:hAnsiTheme="minorHAnsi"/>
        </w:rPr>
        <w:br/>
      </w:r>
      <w:r w:rsidR="001E18BE">
        <w:rPr>
          <w:rFonts w:asciiTheme="minorHAnsi" w:hAnsiTheme="minorHAnsi"/>
        </w:rPr>
        <w:t xml:space="preserve">tj. </w:t>
      </w:r>
      <w:r w:rsidRPr="00810FA7">
        <w:rPr>
          <w:rFonts w:asciiTheme="minorHAnsi" w:hAnsiTheme="minorHAnsi"/>
        </w:rPr>
        <w:t>dystrybucja ulotek i plakatów, publikacja informa</w:t>
      </w:r>
      <w:r w:rsidR="001E18BE">
        <w:rPr>
          <w:rFonts w:asciiTheme="minorHAnsi" w:hAnsiTheme="minorHAnsi"/>
        </w:rPr>
        <w:t>cji w mediach społecznościowych, kontakt z ośrodkami pomocy społecznej, powiatowymi urzędami pracy.</w:t>
      </w:r>
      <w:r w:rsidRPr="00810FA7">
        <w:rPr>
          <w:rFonts w:asciiTheme="minorHAnsi" w:hAnsiTheme="minorHAnsi"/>
        </w:rPr>
        <w:t xml:space="preserve"> </w:t>
      </w:r>
    </w:p>
    <w:p w:rsidR="00FE4F0C" w:rsidRPr="00810FA7" w:rsidRDefault="00FE4F0C" w:rsidP="00662C19">
      <w:pPr>
        <w:jc w:val="both"/>
        <w:rPr>
          <w:rFonts w:asciiTheme="minorHAnsi" w:hAnsiTheme="minorHAnsi"/>
        </w:rPr>
      </w:pPr>
      <w:r w:rsidRPr="00810FA7">
        <w:rPr>
          <w:rFonts w:asciiTheme="minorHAnsi" w:hAnsiTheme="minorHAnsi"/>
        </w:rPr>
        <w:t>4. Rekrutacj</w:t>
      </w:r>
      <w:r w:rsidR="001E18BE">
        <w:rPr>
          <w:rFonts w:asciiTheme="minorHAnsi" w:hAnsiTheme="minorHAnsi"/>
        </w:rPr>
        <w:t>a prowadzona będzie przez Partnera Wiodącego i Partnera</w:t>
      </w:r>
      <w:r w:rsidRPr="00810FA7">
        <w:rPr>
          <w:rFonts w:asciiTheme="minorHAnsi" w:hAnsiTheme="minorHAnsi"/>
        </w:rPr>
        <w:t xml:space="preserve"> Projektu. </w:t>
      </w:r>
      <w:r w:rsidR="00B24A94">
        <w:rPr>
          <w:rFonts w:asciiTheme="minorHAnsi" w:hAnsiTheme="minorHAnsi"/>
        </w:rPr>
        <w:br/>
      </w:r>
      <w:r w:rsidRPr="00810FA7">
        <w:rPr>
          <w:rFonts w:asciiTheme="minorHAnsi" w:hAnsiTheme="minorHAnsi"/>
        </w:rPr>
        <w:t xml:space="preserve">W uzasadnionych przypadkach Beneficjent przewiduje również organizację rekrutacji </w:t>
      </w:r>
      <w:r w:rsidR="00B24A94">
        <w:rPr>
          <w:rFonts w:asciiTheme="minorHAnsi" w:hAnsiTheme="minorHAnsi"/>
        </w:rPr>
        <w:br/>
      </w:r>
      <w:r w:rsidRPr="00810FA7">
        <w:rPr>
          <w:rFonts w:asciiTheme="minorHAnsi" w:hAnsiTheme="minorHAnsi"/>
        </w:rPr>
        <w:t xml:space="preserve">w innym miejscu. </w:t>
      </w:r>
    </w:p>
    <w:p w:rsidR="00FE4F0C" w:rsidRPr="00810FA7" w:rsidRDefault="001E18BE" w:rsidP="00662C19">
      <w:pPr>
        <w:jc w:val="both"/>
        <w:rPr>
          <w:rFonts w:asciiTheme="minorHAnsi" w:hAnsiTheme="minorHAnsi"/>
        </w:rPr>
      </w:pPr>
      <w:r>
        <w:rPr>
          <w:rFonts w:asciiTheme="minorHAnsi" w:hAnsiTheme="minorHAnsi"/>
        </w:rPr>
        <w:t>5</w:t>
      </w:r>
      <w:r w:rsidR="00FE4F0C" w:rsidRPr="00810FA7">
        <w:rPr>
          <w:rFonts w:asciiTheme="minorHAnsi" w:hAnsiTheme="minorHAnsi"/>
        </w:rPr>
        <w:t>. Zgłoszenia osób zainteresowanych udziałem w Projekcie przyjmowane b</w:t>
      </w:r>
      <w:r>
        <w:rPr>
          <w:rFonts w:asciiTheme="minorHAnsi" w:hAnsiTheme="minorHAnsi"/>
        </w:rPr>
        <w:t>ędą w Biurze Projektu w ORW Sobieszewo</w:t>
      </w:r>
      <w:r w:rsidR="00FE4F0C" w:rsidRPr="00810FA7">
        <w:rPr>
          <w:rFonts w:asciiTheme="minorHAnsi" w:hAnsiTheme="minorHAnsi"/>
        </w:rPr>
        <w:t xml:space="preserve">, drogą elektroniczną (adres mailowy: </w:t>
      </w:r>
      <w:r>
        <w:rPr>
          <w:rFonts w:asciiTheme="minorHAnsi" w:hAnsiTheme="minorHAnsi"/>
        </w:rPr>
        <w:t>orwsobieszewo@wp.pl)</w:t>
      </w:r>
      <w:r w:rsidR="00FE4F0C" w:rsidRPr="00810FA7">
        <w:rPr>
          <w:rFonts w:asciiTheme="minorHAnsi" w:hAnsiTheme="minorHAnsi"/>
        </w:rPr>
        <w:t xml:space="preserve"> </w:t>
      </w:r>
      <w:r w:rsidR="000C1EAF">
        <w:rPr>
          <w:rFonts w:asciiTheme="minorHAnsi" w:hAnsiTheme="minorHAnsi"/>
        </w:rPr>
        <w:t xml:space="preserve">listownie drogą pocztową, </w:t>
      </w:r>
      <w:r w:rsidR="00FE4F0C" w:rsidRPr="00810FA7">
        <w:rPr>
          <w:rFonts w:asciiTheme="minorHAnsi" w:hAnsiTheme="minorHAnsi"/>
        </w:rPr>
        <w:t xml:space="preserve">oraz </w:t>
      </w:r>
      <w:r>
        <w:rPr>
          <w:rFonts w:asciiTheme="minorHAnsi" w:hAnsiTheme="minorHAnsi"/>
        </w:rPr>
        <w:t>podczas kontaktu osobistego asystentów osób niepełnosprawnych, którzy w odpowiedzi na kontakt telefoniczny bądź mailowy będą odwiedzać osobiście kandydatów na Uczestników Projektu</w:t>
      </w:r>
      <w:r w:rsidR="00FE4F0C" w:rsidRPr="00810FA7">
        <w:rPr>
          <w:rFonts w:asciiTheme="minorHAnsi" w:hAnsiTheme="minorHAnsi"/>
        </w:rPr>
        <w:t xml:space="preserve">. Formularz rekrutacyjny dostępny będzie w wersji papierowej w Biurze Projektu oraz w wersji elektronicznej </w:t>
      </w:r>
      <w:r>
        <w:rPr>
          <w:rFonts w:asciiTheme="minorHAnsi" w:hAnsiTheme="minorHAnsi"/>
        </w:rPr>
        <w:t>na stronie www.orwsobieszewo.pl</w:t>
      </w:r>
      <w:r w:rsidR="00FE4F0C" w:rsidRPr="00810FA7">
        <w:rPr>
          <w:rFonts w:asciiTheme="minorHAnsi" w:hAnsiTheme="minorHAnsi"/>
        </w:rPr>
        <w:t xml:space="preserve">. </w:t>
      </w:r>
    </w:p>
    <w:p w:rsidR="00FE4F0C" w:rsidRPr="00810FA7" w:rsidRDefault="001E18BE" w:rsidP="00662C19">
      <w:pPr>
        <w:jc w:val="both"/>
        <w:rPr>
          <w:rFonts w:asciiTheme="minorHAnsi" w:hAnsiTheme="minorHAnsi"/>
        </w:rPr>
      </w:pPr>
      <w:r>
        <w:rPr>
          <w:rFonts w:asciiTheme="minorHAnsi" w:hAnsiTheme="minorHAnsi"/>
        </w:rPr>
        <w:t>6</w:t>
      </w:r>
      <w:r w:rsidR="00FE4F0C" w:rsidRPr="00810FA7">
        <w:rPr>
          <w:rFonts w:asciiTheme="minorHAnsi" w:hAnsiTheme="minorHAnsi"/>
        </w:rPr>
        <w:t>. W przypadku złożenia formularza w Biurze Projektu obowiązują godzin</w:t>
      </w:r>
      <w:r w:rsidR="00002F3D">
        <w:rPr>
          <w:rFonts w:asciiTheme="minorHAnsi" w:hAnsiTheme="minorHAnsi"/>
        </w:rPr>
        <w:t xml:space="preserve">y pracy Biura </w:t>
      </w:r>
      <w:r w:rsidR="00B24A94">
        <w:rPr>
          <w:rFonts w:asciiTheme="minorHAnsi" w:hAnsiTheme="minorHAnsi"/>
        </w:rPr>
        <w:br/>
      </w:r>
      <w:r w:rsidR="00002F3D">
        <w:rPr>
          <w:rFonts w:asciiTheme="minorHAnsi" w:hAnsiTheme="minorHAnsi"/>
        </w:rPr>
        <w:t>(od poniedziałku do piątku w godz. 8.00 – 16.00</w:t>
      </w:r>
      <w:r w:rsidR="00FE4F0C" w:rsidRPr="00810FA7">
        <w:rPr>
          <w:rFonts w:asciiTheme="minorHAnsi" w:hAnsiTheme="minorHAnsi"/>
        </w:rPr>
        <w:t>) w</w:t>
      </w:r>
      <w:r>
        <w:rPr>
          <w:rFonts w:asciiTheme="minorHAnsi" w:hAnsiTheme="minorHAnsi"/>
        </w:rPr>
        <w:t xml:space="preserve"> </w:t>
      </w:r>
      <w:r w:rsidR="00FE4F0C" w:rsidRPr="00810FA7">
        <w:rPr>
          <w:rFonts w:asciiTheme="minorHAnsi" w:hAnsiTheme="minorHAnsi"/>
        </w:rPr>
        <w:t>przypadku zgłoszenia mailowego – decyduje data zarejestrowania wiadomości w skrzynce odbiorczej, w przypadku zgłoszenia listownego – decyduje data dotarc</w:t>
      </w:r>
      <w:r>
        <w:rPr>
          <w:rFonts w:asciiTheme="minorHAnsi" w:hAnsiTheme="minorHAnsi"/>
        </w:rPr>
        <w:t xml:space="preserve">ia przesyłki do Biura Projektu, w przypadku zgłoszenia poprzez złożenie formularza u asystenta osoby niepełnosprawnej decyduje data wypełnienia i </w:t>
      </w:r>
      <w:r w:rsidR="00002F3D">
        <w:rPr>
          <w:rFonts w:asciiTheme="minorHAnsi" w:hAnsiTheme="minorHAnsi"/>
        </w:rPr>
        <w:t xml:space="preserve">przekazania dokumentów </w:t>
      </w:r>
      <w:r>
        <w:rPr>
          <w:rFonts w:asciiTheme="minorHAnsi" w:hAnsiTheme="minorHAnsi"/>
        </w:rPr>
        <w:t xml:space="preserve">asystentowi. </w:t>
      </w:r>
    </w:p>
    <w:p w:rsidR="00FE4F0C" w:rsidRPr="00810FA7" w:rsidRDefault="00FE4F0C" w:rsidP="00662C19">
      <w:pPr>
        <w:jc w:val="both"/>
        <w:rPr>
          <w:rFonts w:asciiTheme="minorHAnsi" w:hAnsiTheme="minorHAnsi"/>
        </w:rPr>
      </w:pPr>
      <w:r w:rsidRPr="00810FA7">
        <w:rPr>
          <w:rFonts w:asciiTheme="minorHAnsi" w:hAnsiTheme="minorHAnsi"/>
        </w:rPr>
        <w:t>8. W przypadku nie</w:t>
      </w:r>
      <w:r w:rsidR="00002F3D">
        <w:rPr>
          <w:rFonts w:asciiTheme="minorHAnsi" w:hAnsiTheme="minorHAnsi"/>
        </w:rPr>
        <w:t>wyłonienia spośród zgłoszonych f</w:t>
      </w:r>
      <w:r w:rsidRPr="00810FA7">
        <w:rPr>
          <w:rFonts w:asciiTheme="minorHAnsi" w:hAnsiTheme="minorHAnsi"/>
        </w:rPr>
        <w:t>ormularzy rekrutacyjnych wymaganej liczby uczestników Beneficjent zastrzega sobie możliwość wyznaczenia dodatkowego terminu składania formularzy rekrutacyjnych i/lub przedłużenia okresu naboru, o czym niezwłocznie poinformuje na stronie internetowej</w:t>
      </w:r>
      <w:r w:rsidR="00002F3D">
        <w:rPr>
          <w:rFonts w:asciiTheme="minorHAnsi" w:hAnsiTheme="minorHAnsi"/>
        </w:rPr>
        <w:t>: www.orwsobieszewo.pl</w:t>
      </w:r>
      <w:r w:rsidRPr="00810FA7">
        <w:rPr>
          <w:rFonts w:asciiTheme="minorHAnsi" w:hAnsiTheme="minorHAnsi"/>
        </w:rPr>
        <w:t xml:space="preserve">. </w:t>
      </w:r>
    </w:p>
    <w:p w:rsidR="00FE4F0C" w:rsidRPr="00810FA7" w:rsidRDefault="00FE4F0C" w:rsidP="00662C19">
      <w:pPr>
        <w:jc w:val="both"/>
        <w:rPr>
          <w:rFonts w:asciiTheme="minorHAnsi" w:hAnsiTheme="minorHAnsi"/>
        </w:rPr>
      </w:pPr>
      <w:r w:rsidRPr="00810FA7">
        <w:rPr>
          <w:rFonts w:asciiTheme="minorHAnsi" w:hAnsiTheme="minorHAnsi"/>
        </w:rPr>
        <w:t xml:space="preserve">9. W przypadku wyczerpania limitu miejsc zostanie stworzona lista rezerwowa. </w:t>
      </w:r>
    </w:p>
    <w:p w:rsidR="00FE4F0C" w:rsidRPr="00810FA7" w:rsidRDefault="00002F3D" w:rsidP="00662C19">
      <w:pPr>
        <w:jc w:val="both"/>
        <w:rPr>
          <w:rFonts w:asciiTheme="minorHAnsi" w:hAnsiTheme="minorHAnsi"/>
        </w:rPr>
      </w:pPr>
      <w:r>
        <w:rPr>
          <w:rFonts w:asciiTheme="minorHAnsi" w:hAnsiTheme="minorHAnsi"/>
        </w:rPr>
        <w:t>10. Koordynator Projektu</w:t>
      </w:r>
      <w:r w:rsidR="00FE4F0C" w:rsidRPr="00810FA7">
        <w:rPr>
          <w:rFonts w:asciiTheme="minorHAnsi" w:hAnsiTheme="minorHAnsi"/>
        </w:rPr>
        <w:t xml:space="preserve"> ustali listę podstawową i rezerwową w oparciu o kryteria formalne i kryteria punktowane, a dla osób które uzyskają tą samą ilość punktów obowiązuje kolejność zgłoszeń. </w:t>
      </w:r>
    </w:p>
    <w:p w:rsidR="00FE4F0C" w:rsidRPr="00810FA7" w:rsidRDefault="00FE4F0C" w:rsidP="00662C19">
      <w:pPr>
        <w:jc w:val="both"/>
        <w:rPr>
          <w:rFonts w:asciiTheme="minorHAnsi" w:hAnsiTheme="minorHAnsi"/>
        </w:rPr>
      </w:pPr>
      <w:r w:rsidRPr="00810FA7">
        <w:rPr>
          <w:rFonts w:asciiTheme="minorHAnsi" w:hAnsiTheme="minorHAnsi"/>
        </w:rPr>
        <w:t xml:space="preserve">11. W przypadku rezygnacji z uczestnictwa w Projekcie któregoś z zakwalifikowanych Kandydatów/Kandydatek na jego/jej miejsce zostanie zakwalifikowana osoba z listy rezerwowej o takim samym statusie i/lub najwyższej liczbie punktów. </w:t>
      </w:r>
    </w:p>
    <w:p w:rsidR="00FE4F0C" w:rsidRPr="00810FA7" w:rsidRDefault="00FE4F0C" w:rsidP="00662C19">
      <w:pPr>
        <w:jc w:val="both"/>
        <w:rPr>
          <w:rFonts w:asciiTheme="minorHAnsi" w:hAnsiTheme="minorHAnsi"/>
        </w:rPr>
      </w:pPr>
      <w:r w:rsidRPr="00810FA7">
        <w:rPr>
          <w:rFonts w:asciiTheme="minorHAnsi" w:hAnsiTheme="minorHAnsi"/>
        </w:rPr>
        <w:lastRenderedPageBreak/>
        <w:t>12. Każdy Kandydat na Uczestnika Projektu zostanie powiadomiony telefonicznie/mailowo/ osobiście o zakwalifikowaniu do udziału w Projekcie, terminie i miejscu rozpoczęcia danej formy wsparcia</w:t>
      </w:r>
    </w:p>
    <w:p w:rsidR="00FE4F0C" w:rsidRPr="00810FA7" w:rsidRDefault="00FE4F0C" w:rsidP="00662C19">
      <w:pPr>
        <w:jc w:val="both"/>
        <w:rPr>
          <w:rFonts w:asciiTheme="minorHAnsi" w:hAnsiTheme="minorHAnsi"/>
        </w:rPr>
      </w:pPr>
      <w:r w:rsidRPr="00810FA7">
        <w:rPr>
          <w:rFonts w:asciiTheme="minorHAnsi" w:hAnsiTheme="minorHAnsi"/>
        </w:rPr>
        <w:t xml:space="preserve">13. Kandydat, na żądanie, ma prawo do otrzymania wyników swojej oceny wraz z wglądem w Kartę Oceny w terminie 2 dni roboczych od pisemnego zgłoszenia żądania. </w:t>
      </w:r>
    </w:p>
    <w:p w:rsidR="00002F3D" w:rsidRDefault="00FE4F0C" w:rsidP="00662C19">
      <w:pPr>
        <w:jc w:val="both"/>
        <w:rPr>
          <w:rFonts w:asciiTheme="minorHAnsi" w:hAnsiTheme="minorHAnsi"/>
        </w:rPr>
      </w:pPr>
      <w:r w:rsidRPr="00810FA7">
        <w:rPr>
          <w:rFonts w:asciiTheme="minorHAnsi" w:hAnsiTheme="minorHAnsi"/>
        </w:rPr>
        <w:t xml:space="preserve">14. Kandydat może odwołać się od decyzji niezakwalifikowania się do Projektu w terminie 3 dni roboczych od wglądu w ocenę formalną i merytoryczną. Rozpatrzone będą wyłącznie odwołania złożone na piśmie, w oryginale i w wyznaczonym terminie. </w:t>
      </w:r>
    </w:p>
    <w:p w:rsidR="00FE4F0C" w:rsidRPr="00810FA7" w:rsidRDefault="00FE4F0C" w:rsidP="00662C19">
      <w:pPr>
        <w:jc w:val="both"/>
        <w:rPr>
          <w:rFonts w:asciiTheme="minorHAnsi" w:hAnsiTheme="minorHAnsi"/>
        </w:rPr>
      </w:pPr>
      <w:r w:rsidRPr="00810FA7">
        <w:rPr>
          <w:rFonts w:asciiTheme="minorHAnsi" w:hAnsiTheme="minorHAnsi"/>
        </w:rPr>
        <w:t xml:space="preserve">15. Odpowiedź na odwołanie przekazywana jest kandydatowi drogą pisemną wraz </w:t>
      </w:r>
      <w:r w:rsidR="00B24A94">
        <w:rPr>
          <w:rFonts w:asciiTheme="minorHAnsi" w:hAnsiTheme="minorHAnsi"/>
        </w:rPr>
        <w:br/>
      </w:r>
      <w:r w:rsidRPr="00810FA7">
        <w:rPr>
          <w:rFonts w:asciiTheme="minorHAnsi" w:hAnsiTheme="minorHAnsi"/>
        </w:rPr>
        <w:t xml:space="preserve">z uzasadnieniem. </w:t>
      </w:r>
    </w:p>
    <w:p w:rsidR="00FE4F0C" w:rsidRPr="00810FA7" w:rsidRDefault="00FE4F0C" w:rsidP="00662C19">
      <w:pPr>
        <w:jc w:val="both"/>
        <w:rPr>
          <w:rFonts w:asciiTheme="minorHAnsi" w:hAnsiTheme="minorHAnsi"/>
        </w:rPr>
      </w:pPr>
      <w:r w:rsidRPr="00810FA7">
        <w:rPr>
          <w:rFonts w:asciiTheme="minorHAnsi" w:hAnsiTheme="minorHAnsi"/>
        </w:rPr>
        <w:t>16. W przypadku pozytywnego rozpatrzenia przez Beneficjenta odwołania Kandydat zostanie umieszczony na liście podstawowej/rezerwowej, w zależności od otrzymanej przez niego liczby punktów.</w:t>
      </w:r>
    </w:p>
    <w:p w:rsidR="00FE4F0C" w:rsidRPr="00810FA7" w:rsidRDefault="00FE4F0C" w:rsidP="00002F3D">
      <w:pPr>
        <w:jc w:val="both"/>
        <w:rPr>
          <w:rFonts w:asciiTheme="minorHAnsi" w:hAnsiTheme="minorHAnsi"/>
        </w:rPr>
      </w:pPr>
      <w:r w:rsidRPr="00810FA7">
        <w:rPr>
          <w:rFonts w:asciiTheme="minorHAnsi" w:hAnsiTheme="minorHAnsi"/>
        </w:rPr>
        <w:t xml:space="preserve">17. Od decyzji Beneficjenta nie przysługuje dalsze odwołanie. </w:t>
      </w:r>
    </w:p>
    <w:p w:rsidR="00002F3D" w:rsidRPr="00810FA7" w:rsidRDefault="00FE4F0C" w:rsidP="00002F3D">
      <w:pPr>
        <w:jc w:val="both"/>
        <w:rPr>
          <w:rFonts w:asciiTheme="minorHAnsi" w:hAnsiTheme="minorHAnsi"/>
        </w:rPr>
      </w:pPr>
      <w:r w:rsidRPr="00810FA7">
        <w:rPr>
          <w:rFonts w:asciiTheme="minorHAnsi" w:hAnsiTheme="minorHAnsi"/>
        </w:rPr>
        <w:t>18. Przebieg rekrutacji – ocena fo</w:t>
      </w:r>
      <w:r w:rsidR="00002F3D">
        <w:rPr>
          <w:rFonts w:asciiTheme="minorHAnsi" w:hAnsiTheme="minorHAnsi"/>
        </w:rPr>
        <w:t xml:space="preserve">rmalna, czyli ocena spełnienia kryteriów formalnych </w:t>
      </w:r>
      <w:r w:rsidRPr="00810FA7">
        <w:rPr>
          <w:rFonts w:asciiTheme="minorHAnsi" w:hAnsiTheme="minorHAnsi"/>
        </w:rPr>
        <w:t xml:space="preserve"> </w:t>
      </w:r>
      <w:r w:rsidR="00002F3D">
        <w:rPr>
          <w:rFonts w:asciiTheme="minorHAnsi" w:hAnsiTheme="minorHAnsi"/>
        </w:rPr>
        <w:t>określonych w §</w:t>
      </w:r>
      <w:r w:rsidR="00002F3D" w:rsidRPr="00810FA7">
        <w:rPr>
          <w:rFonts w:asciiTheme="minorHAnsi" w:hAnsiTheme="minorHAnsi"/>
        </w:rPr>
        <w:t>4</w:t>
      </w:r>
      <w:r w:rsidR="00002F3D">
        <w:rPr>
          <w:rFonts w:asciiTheme="minorHAnsi" w:hAnsiTheme="minorHAnsi"/>
        </w:rPr>
        <w:t xml:space="preserve"> pkt. 1 na podstawie deklaracji Kandydata na Uczestnika Projektu. </w:t>
      </w:r>
    </w:p>
    <w:p w:rsidR="00FE4F0C" w:rsidRPr="00810FA7" w:rsidRDefault="00002F3D" w:rsidP="00662C19">
      <w:pPr>
        <w:jc w:val="both"/>
        <w:rPr>
          <w:rFonts w:asciiTheme="minorHAnsi" w:hAnsiTheme="minorHAnsi"/>
        </w:rPr>
      </w:pPr>
      <w:r>
        <w:rPr>
          <w:rFonts w:asciiTheme="minorHAnsi" w:hAnsiTheme="minorHAnsi"/>
        </w:rPr>
        <w:t>Po pozytywnej weryfikacji kryteriów formalnych następuje weryfikacja kryteriów punktowanych, o których mowa w §</w:t>
      </w:r>
      <w:r w:rsidRPr="00810FA7">
        <w:rPr>
          <w:rFonts w:asciiTheme="minorHAnsi" w:hAnsiTheme="minorHAnsi"/>
        </w:rPr>
        <w:t>4</w:t>
      </w:r>
      <w:r>
        <w:rPr>
          <w:rFonts w:asciiTheme="minorHAnsi" w:hAnsiTheme="minorHAnsi"/>
        </w:rPr>
        <w:t xml:space="preserve"> pkt. 2.</w:t>
      </w:r>
      <w:r w:rsidR="003B61AB">
        <w:rPr>
          <w:rFonts w:asciiTheme="minorHAnsi" w:hAnsiTheme="minorHAnsi"/>
        </w:rPr>
        <w:t xml:space="preserve"> Na etapie zgłoszenia dokumentem wymaganym do złożenia przez Kandydata na Uczestnika Projektu jest wyłącznie Formularz Zgłoszeniowy. Wszelkie dokumenty potwierdzające deklaracje zawarte w Formularzu Zgłoszeniowym </w:t>
      </w:r>
      <w:r w:rsidR="00B24A94">
        <w:rPr>
          <w:rFonts w:asciiTheme="minorHAnsi" w:hAnsiTheme="minorHAnsi"/>
        </w:rPr>
        <w:br/>
      </w:r>
      <w:r w:rsidR="00F573AB">
        <w:rPr>
          <w:rFonts w:asciiTheme="minorHAnsi" w:hAnsiTheme="minorHAnsi"/>
        </w:rPr>
        <w:t>(</w:t>
      </w:r>
      <w:r w:rsidR="003B61AB">
        <w:rPr>
          <w:rFonts w:asciiTheme="minorHAnsi" w:hAnsiTheme="minorHAnsi"/>
        </w:rPr>
        <w:t>np.</w:t>
      </w:r>
      <w:r>
        <w:rPr>
          <w:rFonts w:asciiTheme="minorHAnsi" w:hAnsiTheme="minorHAnsi"/>
        </w:rPr>
        <w:t xml:space="preserve"> </w:t>
      </w:r>
      <w:r w:rsidR="00FE4F0C" w:rsidRPr="00810FA7">
        <w:rPr>
          <w:rFonts w:asciiTheme="minorHAnsi" w:hAnsiTheme="minorHAnsi"/>
        </w:rPr>
        <w:t>urzędowe zaświadczenia i oświadczenia potwierdzające status na rynku pracy lub</w:t>
      </w:r>
      <w:r w:rsidR="00FE4F0C" w:rsidRPr="00810FA7">
        <w:rPr>
          <w:rFonts w:asciiTheme="minorHAnsi" w:hAnsiTheme="minorHAnsi"/>
        </w:rPr>
        <w:sym w:font="Symbol" w:char="F02D"/>
      </w:r>
      <w:r w:rsidR="00FE4F0C" w:rsidRPr="00810FA7">
        <w:rPr>
          <w:rFonts w:asciiTheme="minorHAnsi" w:hAnsiTheme="minorHAnsi"/>
        </w:rPr>
        <w:t xml:space="preserve"> niepełnospr</w:t>
      </w:r>
      <w:r w:rsidR="00324DA5">
        <w:rPr>
          <w:rFonts w:asciiTheme="minorHAnsi" w:hAnsiTheme="minorHAnsi"/>
        </w:rPr>
        <w:t>awność) oryginał lub kopia</w:t>
      </w:r>
      <w:r w:rsidR="003B61AB">
        <w:rPr>
          <w:rFonts w:asciiTheme="minorHAnsi" w:hAnsiTheme="minorHAnsi"/>
        </w:rPr>
        <w:t xml:space="preserve"> będą wymagane dopiero przed podpisaniem umowy </w:t>
      </w:r>
      <w:r w:rsidR="007521DA">
        <w:rPr>
          <w:rFonts w:asciiTheme="minorHAnsi" w:hAnsiTheme="minorHAnsi"/>
        </w:rPr>
        <w:t>o Uczestnic</w:t>
      </w:r>
      <w:r w:rsidR="00F573AB">
        <w:rPr>
          <w:rFonts w:asciiTheme="minorHAnsi" w:hAnsiTheme="minorHAnsi"/>
        </w:rPr>
        <w:t xml:space="preserve">twie w Projekcie. </w:t>
      </w:r>
      <w:r w:rsidR="007521DA">
        <w:rPr>
          <w:rFonts w:asciiTheme="minorHAnsi" w:hAnsiTheme="minorHAnsi"/>
        </w:rPr>
        <w:t xml:space="preserve"> </w:t>
      </w:r>
    </w:p>
    <w:p w:rsidR="00FE4F0C" w:rsidRPr="00810FA7" w:rsidRDefault="00FE4F0C" w:rsidP="00662C19">
      <w:pPr>
        <w:jc w:val="both"/>
        <w:rPr>
          <w:rFonts w:asciiTheme="minorHAnsi" w:hAnsiTheme="minorHAnsi"/>
        </w:rPr>
      </w:pPr>
      <w:r w:rsidRPr="00810FA7">
        <w:rPr>
          <w:rFonts w:asciiTheme="minorHAnsi" w:hAnsiTheme="minorHAnsi"/>
        </w:rPr>
        <w:t xml:space="preserve">19. W przypadku stwierdzenia uchybień formalnych w złożonych dokumentach </w:t>
      </w:r>
      <w:r w:rsidR="00F573AB">
        <w:rPr>
          <w:rFonts w:asciiTheme="minorHAnsi" w:hAnsiTheme="minorHAnsi"/>
        </w:rPr>
        <w:t>Koordynator Projektu</w:t>
      </w:r>
      <w:r w:rsidRPr="00810FA7">
        <w:rPr>
          <w:rFonts w:asciiTheme="minorHAnsi" w:hAnsiTheme="minorHAnsi"/>
        </w:rPr>
        <w:t xml:space="preserve"> informuje e</w:t>
      </w:r>
      <w:r w:rsidR="00324DA5">
        <w:rPr>
          <w:rFonts w:asciiTheme="minorHAnsi" w:hAnsiTheme="minorHAnsi"/>
        </w:rPr>
        <w:t>-</w:t>
      </w:r>
      <w:r w:rsidRPr="00810FA7">
        <w:rPr>
          <w:rFonts w:asciiTheme="minorHAnsi" w:hAnsiTheme="minorHAnsi"/>
        </w:rPr>
        <w:t>mailowo lub telefonicznie o możliwości ich uzupełnienia. W przypadku braku możliwości skontaktowania się z Kandydatem lub odmowy u</w:t>
      </w:r>
      <w:r w:rsidR="00F573AB">
        <w:rPr>
          <w:rFonts w:asciiTheme="minorHAnsi" w:hAnsiTheme="minorHAnsi"/>
        </w:rPr>
        <w:t xml:space="preserve">sunięcia uchybień lub braku dokumentów potwierdzających wcześniejszą deklarację Formularz Zgłoszeniowy Kandydata na Uczestnika Projektu zostanie ponownie poddany weryfikacji. Jeśli zmiana będzie powodowała brak spełniania kryteriów formalnych sytuacja ta będzie skutkowała usunięciem z listy rankingowej w związku z niespełnieniem kryteriów formalnych. W sytuacji gdy brakujący dokument potwierdzający sytuację Kandydata na Uczestnika Projektu będzie dotyczył kryteriów punktowanych Formularz Zgłoszeniowy zostanie poddany ponownej weryfikacji pod względem liczby zdobytych punktów i ewentualnego wpływu na ostateczny kształt listy rankingowej.  </w:t>
      </w:r>
      <w:r w:rsidRPr="00810FA7">
        <w:rPr>
          <w:rFonts w:asciiTheme="minorHAnsi" w:hAnsiTheme="minorHAnsi"/>
        </w:rPr>
        <w:t xml:space="preserve"> </w:t>
      </w:r>
    </w:p>
    <w:p w:rsidR="00FE4F0C" w:rsidRPr="00810FA7" w:rsidRDefault="00FE4F0C" w:rsidP="00F573AB">
      <w:pPr>
        <w:jc w:val="both"/>
        <w:rPr>
          <w:rFonts w:asciiTheme="minorHAnsi" w:hAnsiTheme="minorHAnsi"/>
        </w:rPr>
      </w:pPr>
      <w:r w:rsidRPr="00810FA7">
        <w:rPr>
          <w:rFonts w:asciiTheme="minorHAnsi" w:hAnsiTheme="minorHAnsi"/>
        </w:rPr>
        <w:t>20. Zakłada się możliwość jednorazowego uzupełnienia braków formalnych (w ciągu 3 dni od momentu poinformowania) tylko i wyłącznie takich jak: brak podpisu, brak daty, uzupełnienie niewypełnionego pola, bra</w:t>
      </w:r>
      <w:r w:rsidR="00324DA5">
        <w:rPr>
          <w:rFonts w:asciiTheme="minorHAnsi" w:hAnsiTheme="minorHAnsi"/>
        </w:rPr>
        <w:t>k załącznika</w:t>
      </w:r>
      <w:r w:rsidRPr="00810FA7">
        <w:rPr>
          <w:rFonts w:asciiTheme="minorHAnsi" w:hAnsiTheme="minorHAnsi"/>
        </w:rPr>
        <w:t xml:space="preserve">. </w:t>
      </w:r>
    </w:p>
    <w:p w:rsidR="00FE4F0C" w:rsidRPr="00810FA7" w:rsidRDefault="009F71C3" w:rsidP="00662C19">
      <w:pPr>
        <w:jc w:val="both"/>
        <w:rPr>
          <w:rFonts w:asciiTheme="minorHAnsi" w:hAnsiTheme="minorHAnsi"/>
        </w:rPr>
      </w:pPr>
      <w:r>
        <w:rPr>
          <w:rFonts w:asciiTheme="minorHAnsi" w:hAnsiTheme="minorHAnsi"/>
        </w:rPr>
        <w:t>21</w:t>
      </w:r>
      <w:r w:rsidR="00FE4F0C" w:rsidRPr="00810FA7">
        <w:rPr>
          <w:rFonts w:asciiTheme="minorHAnsi" w:hAnsiTheme="minorHAnsi"/>
        </w:rPr>
        <w:t>. Maksymalna liczba punktów możliwa</w:t>
      </w:r>
      <w:r>
        <w:rPr>
          <w:rFonts w:asciiTheme="minorHAnsi" w:hAnsiTheme="minorHAnsi"/>
        </w:rPr>
        <w:t xml:space="preserve"> do otrzymania wynosi łącznie 35</w:t>
      </w:r>
      <w:r w:rsidR="00FE4F0C" w:rsidRPr="00810FA7">
        <w:rPr>
          <w:rFonts w:asciiTheme="minorHAnsi" w:hAnsiTheme="minorHAnsi"/>
        </w:rPr>
        <w:t xml:space="preserve"> pkt.</w:t>
      </w:r>
    </w:p>
    <w:p w:rsidR="00FE4F0C" w:rsidRPr="00810FA7" w:rsidRDefault="009F71C3" w:rsidP="00662C19">
      <w:pPr>
        <w:jc w:val="both"/>
        <w:rPr>
          <w:rFonts w:asciiTheme="minorHAnsi" w:hAnsiTheme="minorHAnsi"/>
        </w:rPr>
      </w:pPr>
      <w:r>
        <w:rPr>
          <w:rFonts w:asciiTheme="minorHAnsi" w:hAnsiTheme="minorHAnsi"/>
        </w:rPr>
        <w:lastRenderedPageBreak/>
        <w:t>22</w:t>
      </w:r>
      <w:r w:rsidR="00FE4F0C" w:rsidRPr="00810FA7">
        <w:rPr>
          <w:rFonts w:asciiTheme="minorHAnsi" w:hAnsiTheme="minorHAnsi"/>
        </w:rPr>
        <w:t>. Osoby zakwalifikowane do uczestnictwa w Projekcie zobowiązane są w</w:t>
      </w:r>
      <w:r>
        <w:rPr>
          <w:rFonts w:asciiTheme="minorHAnsi" w:hAnsiTheme="minorHAnsi"/>
        </w:rPr>
        <w:t xml:space="preserve"> dniu podpisania Umowy Uczestnictwia</w:t>
      </w:r>
      <w:r w:rsidR="00FE4F0C" w:rsidRPr="00810FA7">
        <w:rPr>
          <w:rFonts w:asciiTheme="minorHAnsi" w:hAnsiTheme="minorHAnsi"/>
        </w:rPr>
        <w:t xml:space="preserve"> do podpisania:  Załącznik nr 1: Oświadczenie Uczestnika Projektu </w:t>
      </w:r>
      <w:r w:rsidR="00B24A94">
        <w:rPr>
          <w:rFonts w:asciiTheme="minorHAnsi" w:hAnsiTheme="minorHAnsi"/>
        </w:rPr>
        <w:br/>
      </w:r>
      <w:r w:rsidR="00FE4F0C" w:rsidRPr="00810FA7">
        <w:rPr>
          <w:rFonts w:asciiTheme="minorHAnsi" w:hAnsiTheme="minorHAnsi"/>
        </w:rPr>
        <w:t>o przetwarzaniu danych osobowych</w:t>
      </w:r>
      <w:r w:rsidRPr="009F71C3">
        <w:rPr>
          <w:rFonts w:asciiTheme="minorHAnsi" w:hAnsiTheme="minorHAnsi" w:cstheme="minorHAnsi"/>
          <w:sz w:val="22"/>
          <w:szCs w:val="22"/>
        </w:rPr>
        <w:t xml:space="preserve"> </w:t>
      </w:r>
      <w:r w:rsidRPr="00C31021">
        <w:rPr>
          <w:rFonts w:asciiTheme="minorHAnsi" w:hAnsiTheme="minorHAnsi" w:cstheme="minorHAnsi"/>
          <w:sz w:val="22"/>
          <w:szCs w:val="22"/>
        </w:rPr>
        <w:t>w odniesieniu do zbioru: „Zarządzanie Regionalnym Programem Operacyjnym Województwa Pomorskiego na lata 2014-2020”</w:t>
      </w:r>
      <w:r w:rsidR="00777471">
        <w:rPr>
          <w:rFonts w:asciiTheme="minorHAnsi" w:hAnsiTheme="minorHAnsi" w:cstheme="minorHAnsi"/>
          <w:sz w:val="22"/>
          <w:szCs w:val="22"/>
        </w:rPr>
        <w:t xml:space="preserve">; </w:t>
      </w:r>
      <w:r w:rsidR="00777471">
        <w:rPr>
          <w:rFonts w:asciiTheme="minorHAnsi" w:hAnsiTheme="minorHAnsi"/>
        </w:rPr>
        <w:t>Załącznik nr 2</w:t>
      </w:r>
      <w:r w:rsidR="00777471" w:rsidRPr="00810FA7">
        <w:rPr>
          <w:rFonts w:asciiTheme="minorHAnsi" w:hAnsiTheme="minorHAnsi"/>
        </w:rPr>
        <w:t>: Oświadczenie Uczestnika Projektu o przetwarzaniu danych osobowych</w:t>
      </w:r>
      <w:r w:rsidR="00777471" w:rsidRPr="009F71C3">
        <w:rPr>
          <w:rFonts w:asciiTheme="minorHAnsi" w:hAnsiTheme="minorHAnsi" w:cstheme="minorHAnsi"/>
          <w:sz w:val="22"/>
          <w:szCs w:val="22"/>
        </w:rPr>
        <w:t xml:space="preserve"> </w:t>
      </w:r>
      <w:r w:rsidR="00777471" w:rsidRPr="00C31021">
        <w:rPr>
          <w:rFonts w:asciiTheme="minorHAnsi" w:hAnsiTheme="minorHAnsi" w:cstheme="minorHAnsi"/>
          <w:sz w:val="22"/>
          <w:szCs w:val="22"/>
        </w:rPr>
        <w:t xml:space="preserve">w odniesieniu </w:t>
      </w:r>
      <w:r w:rsidR="00B24A94">
        <w:rPr>
          <w:rFonts w:asciiTheme="minorHAnsi" w:hAnsiTheme="minorHAnsi" w:cstheme="minorHAnsi"/>
          <w:sz w:val="22"/>
          <w:szCs w:val="22"/>
        </w:rPr>
        <w:br/>
      </w:r>
      <w:r w:rsidR="00777471" w:rsidRPr="00C31021">
        <w:rPr>
          <w:rFonts w:asciiTheme="minorHAnsi" w:hAnsiTheme="minorHAnsi" w:cstheme="minorHAnsi"/>
          <w:sz w:val="22"/>
          <w:szCs w:val="22"/>
        </w:rPr>
        <w:t>do zbioru:</w:t>
      </w:r>
      <w:r w:rsidR="00777471">
        <w:rPr>
          <w:rFonts w:asciiTheme="minorHAnsi" w:hAnsiTheme="minorHAnsi" w:cstheme="minorHAnsi"/>
          <w:sz w:val="22"/>
          <w:szCs w:val="22"/>
        </w:rPr>
        <w:t xml:space="preserve"> </w:t>
      </w:r>
      <w:r w:rsidR="00777471" w:rsidRPr="00DE1789">
        <w:rPr>
          <w:rFonts w:asciiTheme="minorHAnsi" w:hAnsiTheme="minorHAnsi" w:cstheme="minorHAnsi"/>
          <w:sz w:val="22"/>
          <w:szCs w:val="22"/>
        </w:rPr>
        <w:t>„</w:t>
      </w:r>
      <w:r w:rsidR="00777471" w:rsidRPr="00DE1789">
        <w:rPr>
          <w:rFonts w:asciiTheme="minorHAnsi" w:hAnsiTheme="minorHAnsi" w:cstheme="minorHAnsi"/>
          <w:iCs/>
          <w:sz w:val="22"/>
          <w:szCs w:val="22"/>
        </w:rPr>
        <w:t>Centralny system teleinformatyczny wspierający realizację programów operacyjnych”</w:t>
      </w:r>
      <w:r w:rsidR="00777471">
        <w:rPr>
          <w:rFonts w:asciiTheme="minorHAnsi" w:hAnsiTheme="minorHAnsi" w:cstheme="minorHAnsi"/>
          <w:sz w:val="22"/>
          <w:szCs w:val="22"/>
        </w:rPr>
        <w:t>;</w:t>
      </w:r>
      <w:r w:rsidR="00777471" w:rsidRPr="00C31021">
        <w:rPr>
          <w:rFonts w:asciiTheme="minorHAnsi" w:hAnsiTheme="minorHAnsi" w:cstheme="minorHAnsi"/>
          <w:sz w:val="22"/>
          <w:szCs w:val="22"/>
        </w:rPr>
        <w:t xml:space="preserve"> </w:t>
      </w:r>
      <w:r>
        <w:rPr>
          <w:rFonts w:asciiTheme="minorHAnsi" w:hAnsiTheme="minorHAnsi"/>
        </w:rPr>
        <w:t xml:space="preserve">  Załącznik nr 3</w:t>
      </w:r>
      <w:r w:rsidR="00FE4F0C" w:rsidRPr="00810FA7">
        <w:rPr>
          <w:rFonts w:asciiTheme="minorHAnsi" w:hAnsiTheme="minorHAnsi"/>
        </w:rPr>
        <w:t>: Dane osobowe Uczestnika Projektu przekazane do przetwarzania</w:t>
      </w:r>
      <w:r w:rsidR="00777471">
        <w:rPr>
          <w:rFonts w:asciiTheme="minorHAnsi" w:hAnsiTheme="minorHAnsi"/>
        </w:rPr>
        <w:t>;</w:t>
      </w:r>
      <w:r>
        <w:rPr>
          <w:rFonts w:asciiTheme="minorHAnsi" w:hAnsiTheme="minorHAnsi"/>
        </w:rPr>
        <w:t xml:space="preserve">  Załącznik nr 4</w:t>
      </w:r>
      <w:r w:rsidR="00FE4F0C" w:rsidRPr="00810FA7">
        <w:rPr>
          <w:rFonts w:asciiTheme="minorHAnsi" w:hAnsiTheme="minorHAnsi"/>
        </w:rPr>
        <w:t>: Oświadczenie Uczestnika Projektu dotyczące</w:t>
      </w:r>
      <w:r w:rsidR="00EF38AC">
        <w:rPr>
          <w:rFonts w:asciiTheme="minorHAnsi" w:hAnsiTheme="minorHAnsi"/>
          <w:b/>
          <w:bCs/>
          <w:color w:val="000000"/>
          <w:sz w:val="22"/>
          <w:szCs w:val="22"/>
        </w:rPr>
        <w:t xml:space="preserve"> </w:t>
      </w:r>
      <w:r w:rsidR="00EF38AC" w:rsidRPr="00EF38AC">
        <w:rPr>
          <w:rFonts w:asciiTheme="minorHAnsi" w:hAnsiTheme="minorHAnsi"/>
          <w:bCs/>
          <w:color w:val="000000"/>
          <w:sz w:val="22"/>
          <w:szCs w:val="22"/>
        </w:rPr>
        <w:t>przynależności do grupy osób biernych zawodowo</w:t>
      </w:r>
      <w:r w:rsidR="00EF38AC">
        <w:rPr>
          <w:rFonts w:asciiTheme="minorHAnsi" w:hAnsiTheme="minorHAnsi"/>
        </w:rPr>
        <w:t xml:space="preserve">; </w:t>
      </w:r>
      <w:r w:rsidR="00B24A94">
        <w:rPr>
          <w:rFonts w:asciiTheme="minorHAnsi" w:hAnsiTheme="minorHAnsi"/>
        </w:rPr>
        <w:t xml:space="preserve">Załącznik </w:t>
      </w:r>
      <w:r w:rsidR="00FE4F0C" w:rsidRPr="00810FA7">
        <w:rPr>
          <w:rFonts w:asciiTheme="minorHAnsi" w:hAnsiTheme="minorHAnsi"/>
        </w:rPr>
        <w:t>nr 5: Oświadczenie o</w:t>
      </w:r>
      <w:r>
        <w:rPr>
          <w:rFonts w:asciiTheme="minorHAnsi" w:hAnsiTheme="minorHAnsi"/>
        </w:rPr>
        <w:t xml:space="preserve"> wyrażeniu zgody na przetwarzanie wizerunku.</w:t>
      </w:r>
      <w:r w:rsidR="00FE4F0C" w:rsidRPr="00810FA7">
        <w:rPr>
          <w:rFonts w:asciiTheme="minorHAnsi" w:hAnsiTheme="minorHAnsi"/>
        </w:rPr>
        <w:t xml:space="preserve"> </w:t>
      </w:r>
    </w:p>
    <w:p w:rsidR="00FE4F0C" w:rsidRPr="00810FA7" w:rsidRDefault="009F71C3" w:rsidP="00662C19">
      <w:pPr>
        <w:jc w:val="both"/>
        <w:rPr>
          <w:rFonts w:asciiTheme="minorHAnsi" w:hAnsiTheme="minorHAnsi"/>
        </w:rPr>
      </w:pPr>
      <w:r>
        <w:rPr>
          <w:rFonts w:asciiTheme="minorHAnsi" w:hAnsiTheme="minorHAnsi"/>
        </w:rPr>
        <w:t>23</w:t>
      </w:r>
      <w:r w:rsidR="00FE4F0C" w:rsidRPr="00810FA7">
        <w:rPr>
          <w:rFonts w:asciiTheme="minorHAnsi" w:hAnsiTheme="minorHAnsi"/>
        </w:rPr>
        <w:t xml:space="preserve">. Osoba zakwalifikowana zobowiązana jest do przedłożenia dowodu osobistego w celu weryfikacji danych dot. imienia, nazwiska, nr PESEL, daty urodzenia przez personel Projektu. </w:t>
      </w:r>
    </w:p>
    <w:p w:rsidR="00FE4F0C" w:rsidRPr="00810FA7" w:rsidRDefault="009F71C3" w:rsidP="00662C19">
      <w:pPr>
        <w:jc w:val="both"/>
        <w:rPr>
          <w:rFonts w:asciiTheme="minorHAnsi" w:hAnsiTheme="minorHAnsi"/>
        </w:rPr>
      </w:pPr>
      <w:r>
        <w:rPr>
          <w:rFonts w:asciiTheme="minorHAnsi" w:hAnsiTheme="minorHAnsi"/>
        </w:rPr>
        <w:t>24</w:t>
      </w:r>
      <w:r w:rsidR="00FE4F0C" w:rsidRPr="00810FA7">
        <w:rPr>
          <w:rFonts w:asciiTheme="minorHAnsi" w:hAnsiTheme="minorHAnsi"/>
        </w:rPr>
        <w:t>. Dokumenty nie podlegają zwrotowi i przechowywane są w Biurze Projektu.</w:t>
      </w:r>
    </w:p>
    <w:p w:rsidR="00FE4F0C" w:rsidRPr="00810FA7" w:rsidRDefault="00FE4F0C" w:rsidP="00662C19">
      <w:pPr>
        <w:jc w:val="both"/>
        <w:rPr>
          <w:rFonts w:asciiTheme="minorHAnsi" w:hAnsiTheme="minorHAnsi"/>
        </w:rPr>
      </w:pPr>
    </w:p>
    <w:p w:rsidR="00FE4F0C" w:rsidRPr="00810FA7" w:rsidRDefault="00FE4F0C" w:rsidP="00FE4F0C">
      <w:pPr>
        <w:jc w:val="center"/>
        <w:rPr>
          <w:rFonts w:asciiTheme="minorHAnsi" w:hAnsiTheme="minorHAnsi"/>
        </w:rPr>
      </w:pPr>
      <w:r w:rsidRPr="00810FA7">
        <w:rPr>
          <w:rFonts w:asciiTheme="minorHAnsi" w:hAnsiTheme="minorHAnsi"/>
        </w:rPr>
        <w:t>§ 6</w:t>
      </w:r>
    </w:p>
    <w:p w:rsidR="00FE4F0C" w:rsidRPr="00810FA7" w:rsidRDefault="00FE4F0C" w:rsidP="00FE4F0C">
      <w:pPr>
        <w:jc w:val="center"/>
        <w:rPr>
          <w:rFonts w:asciiTheme="minorHAnsi" w:hAnsiTheme="minorHAnsi"/>
        </w:rPr>
      </w:pPr>
      <w:r w:rsidRPr="00810FA7">
        <w:rPr>
          <w:rFonts w:asciiTheme="minorHAnsi" w:hAnsiTheme="minorHAnsi"/>
        </w:rPr>
        <w:t>Prawa i obowiązki Uczestnika Projektu</w:t>
      </w:r>
    </w:p>
    <w:p w:rsidR="00FE4F0C" w:rsidRPr="00810FA7" w:rsidRDefault="00FE4F0C" w:rsidP="00662C19">
      <w:pPr>
        <w:jc w:val="both"/>
        <w:rPr>
          <w:rFonts w:asciiTheme="minorHAnsi" w:hAnsiTheme="minorHAnsi"/>
        </w:rPr>
      </w:pPr>
      <w:r w:rsidRPr="00810FA7">
        <w:rPr>
          <w:rFonts w:asciiTheme="minorHAnsi" w:hAnsiTheme="minorHAnsi"/>
        </w:rPr>
        <w:t>1. Uczestnik Projektu ma prawo do:  bezpłatnego udziału w Projekcie oraz otrzymania wsparcia zgodnie z postanowieniami niniejszego</w:t>
      </w:r>
      <w:r w:rsidR="00777471">
        <w:rPr>
          <w:rFonts w:asciiTheme="minorHAnsi" w:hAnsiTheme="minorHAnsi"/>
        </w:rPr>
        <w:t xml:space="preserve"> </w:t>
      </w:r>
      <w:r w:rsidRPr="00810FA7">
        <w:rPr>
          <w:rFonts w:asciiTheme="minorHAnsi" w:hAnsiTheme="minorHAnsi"/>
        </w:rPr>
        <w:t>Regulaminu,  przystąpienia do egzaminu potwierdzającego nabycie kwalifikacji z zastrzeżeniem, iż Beneficjent pokrywa koszty pierwszego podejścia do egzaminu,  otrzymania stypendium szkoleniowego i stażowego,  otrzymania zaświadczenia od</w:t>
      </w:r>
      <w:r w:rsidR="00EF38AC">
        <w:rPr>
          <w:rFonts w:asciiTheme="minorHAnsi" w:hAnsiTheme="minorHAnsi"/>
        </w:rPr>
        <w:t xml:space="preserve"> pracodawcy o odbyciu stażu,  zapewnienia transportu </w:t>
      </w:r>
      <w:r w:rsidRPr="00810FA7">
        <w:rPr>
          <w:rFonts w:asciiTheme="minorHAnsi" w:hAnsiTheme="minorHAnsi"/>
        </w:rPr>
        <w:t>do i z miejsca odbywan</w:t>
      </w:r>
      <w:r w:rsidR="00EF38AC">
        <w:rPr>
          <w:rFonts w:asciiTheme="minorHAnsi" w:hAnsiTheme="minorHAnsi"/>
        </w:rPr>
        <w:t>ia szkolenia</w:t>
      </w:r>
      <w:r w:rsidR="00777471">
        <w:rPr>
          <w:rFonts w:asciiTheme="minorHAnsi" w:hAnsiTheme="minorHAnsi"/>
        </w:rPr>
        <w:t xml:space="preserve">, </w:t>
      </w:r>
      <w:r w:rsidRPr="00810FA7">
        <w:rPr>
          <w:rFonts w:asciiTheme="minorHAnsi" w:hAnsiTheme="minorHAnsi"/>
        </w:rPr>
        <w:t>odmowy podania danych wrażliwych dotyczących statusu społecznego (przynależności narodowej lub etnicznej, faktu bycia migrantem, osobą obcego pochodzenia lub pozostawania w niekorzystnej sytuacji społecznej),  przerwania udziału w Projekcie w przypadku podjęcia zatrudnienia, innej pracy zarobkowej lub samozatrudnienia. Na potwierdzenie tych okoliczności Uczestnik jest zobowiązany do dostarczenia umowy o pracę lub innej umowy potwierdzającej podjęcie pracy zarobkowej.</w:t>
      </w:r>
    </w:p>
    <w:p w:rsidR="00FE4F0C" w:rsidRPr="00810FA7" w:rsidRDefault="00FE4F0C" w:rsidP="00662C19">
      <w:pPr>
        <w:jc w:val="both"/>
        <w:rPr>
          <w:rFonts w:asciiTheme="minorHAnsi" w:hAnsiTheme="minorHAnsi"/>
        </w:rPr>
      </w:pPr>
      <w:r w:rsidRPr="00810FA7">
        <w:rPr>
          <w:rFonts w:asciiTheme="minorHAnsi" w:hAnsiTheme="minorHAnsi"/>
        </w:rPr>
        <w:t>2. Uczestnik Projektu zobowiązany jest do:  przestrzegania niniejszego Regulaminu i umów wewnątrz</w:t>
      </w:r>
      <w:r w:rsidR="00777471">
        <w:rPr>
          <w:rFonts w:asciiTheme="minorHAnsi" w:hAnsiTheme="minorHAnsi"/>
        </w:rPr>
        <w:t xml:space="preserve"> </w:t>
      </w:r>
      <w:r w:rsidRPr="00810FA7">
        <w:rPr>
          <w:rFonts w:asciiTheme="minorHAnsi" w:hAnsiTheme="minorHAnsi"/>
        </w:rPr>
        <w:t>projektowych (umowa uczest</w:t>
      </w:r>
      <w:r w:rsidR="00777471">
        <w:rPr>
          <w:rFonts w:asciiTheme="minorHAnsi" w:hAnsiTheme="minorHAnsi"/>
        </w:rPr>
        <w:t>nictwa, umowa stażowa</w:t>
      </w:r>
      <w:r w:rsidRPr="00810FA7">
        <w:rPr>
          <w:rFonts w:asciiTheme="minorHAnsi" w:hAnsiTheme="minorHAnsi"/>
        </w:rPr>
        <w:t>),  dostarczenia wszystkich wymaganych oświadczeń i innych dokumentów związanych z realizacją projektu,  przestrzegania terminów i harmonogramów wyznaczonych przez Beneficjenta, czynnego udziału we wszystkich formach wsparcia w Projekcie</w:t>
      </w:r>
      <w:r w:rsidR="00777471">
        <w:rPr>
          <w:rFonts w:asciiTheme="minorHAnsi" w:hAnsiTheme="minorHAnsi"/>
        </w:rPr>
        <w:t xml:space="preserve"> </w:t>
      </w:r>
      <w:r w:rsidRPr="00810FA7">
        <w:rPr>
          <w:rFonts w:asciiTheme="minorHAnsi" w:hAnsiTheme="minorHAnsi"/>
        </w:rPr>
        <w:t>podpisywania listy obecności oraz innych stosownych dokumentów w zakresie otrzymanego wsparcia, przystąpienia do egzaminów w ramach kursów,  wypełniania ankiet ewaluacyjnych i monitoringowych, testów psychologicznych i innych dokumentów niezbędnych do prawidłowej realizacji projektu oraz monitorowania wskaźników kluczowych i stworzenia wspólnie z doradcą zawodowy</w:t>
      </w:r>
      <w:r w:rsidR="00777471">
        <w:rPr>
          <w:rFonts w:asciiTheme="minorHAnsi" w:hAnsiTheme="minorHAnsi"/>
        </w:rPr>
        <w:t xml:space="preserve">m </w:t>
      </w:r>
      <w:r w:rsidR="00777471">
        <w:rPr>
          <w:rFonts w:asciiTheme="minorHAnsi" w:hAnsiTheme="minorHAnsi" w:cs="NimbusSanL-Regu"/>
          <w:color w:val="auto"/>
        </w:rPr>
        <w:t>Indywidualnej Ścieżki</w:t>
      </w:r>
      <w:r w:rsidR="00777471" w:rsidRPr="001E1CED">
        <w:rPr>
          <w:rFonts w:asciiTheme="minorHAnsi" w:hAnsiTheme="minorHAnsi" w:cs="NimbusSanL-Regu"/>
          <w:color w:val="auto"/>
        </w:rPr>
        <w:t xml:space="preserve"> Reintegracji</w:t>
      </w:r>
      <w:r w:rsidR="00777471">
        <w:rPr>
          <w:rFonts w:asciiTheme="minorHAnsi" w:hAnsiTheme="minorHAnsi"/>
        </w:rPr>
        <w:t xml:space="preserve">, </w:t>
      </w:r>
      <w:r w:rsidRPr="00810FA7">
        <w:rPr>
          <w:rFonts w:asciiTheme="minorHAnsi" w:hAnsiTheme="minorHAnsi"/>
        </w:rPr>
        <w:t xml:space="preserve">dostarczenia do Biura Projektu listy obecności, sprawozdania z przebiegu stażu i opinii pracodawcy, u którego odbywał staż oraz innych dokumentów wymaganych w trakcie trwania Projektu,  niezwłocznego informowania </w:t>
      </w:r>
      <w:r w:rsidR="00B24A94">
        <w:rPr>
          <w:rFonts w:asciiTheme="minorHAnsi" w:hAnsiTheme="minorHAnsi"/>
        </w:rPr>
        <w:br/>
      </w:r>
      <w:r w:rsidRPr="00810FA7">
        <w:rPr>
          <w:rFonts w:asciiTheme="minorHAnsi" w:hAnsiTheme="minorHAnsi"/>
        </w:rPr>
        <w:t xml:space="preserve">o zmianach danych osobowych, kontaktowych i innych danych przedstawionych na </w:t>
      </w:r>
      <w:r w:rsidRPr="00810FA7">
        <w:rPr>
          <w:rFonts w:asciiTheme="minorHAnsi" w:hAnsiTheme="minorHAnsi"/>
        </w:rPr>
        <w:lastRenderedPageBreak/>
        <w:t>dokumentach zgłoszeniowych do Projektu oraz o wszystkich zdarzeniach mogących zakłócić jego dalszy udział w Projekcie,  przedłożenia numeru rachunku bankowego, na który wypłacane będzie stypendium stażowe,  wy</w:t>
      </w:r>
      <w:r w:rsidR="005E29F7">
        <w:rPr>
          <w:rFonts w:asciiTheme="minorHAnsi" w:hAnsiTheme="minorHAnsi"/>
        </w:rPr>
        <w:t>pełnienia i przekazania do Personelowi</w:t>
      </w:r>
      <w:r w:rsidRPr="00810FA7">
        <w:rPr>
          <w:rFonts w:asciiTheme="minorHAnsi" w:hAnsiTheme="minorHAnsi"/>
        </w:rPr>
        <w:t xml:space="preserve"> Projektu do 4 tygodni od zakończenia ud</w:t>
      </w:r>
      <w:r w:rsidR="00777471">
        <w:rPr>
          <w:rFonts w:asciiTheme="minorHAnsi" w:hAnsiTheme="minorHAnsi"/>
        </w:rPr>
        <w:t xml:space="preserve">ziału w Projekcie </w:t>
      </w:r>
      <w:r w:rsidR="005E29F7">
        <w:rPr>
          <w:rFonts w:asciiTheme="minorHAnsi" w:hAnsiTheme="minorHAnsi"/>
        </w:rPr>
        <w:t>informacji</w:t>
      </w:r>
      <w:r w:rsidRPr="00810FA7">
        <w:rPr>
          <w:rFonts w:asciiTheme="minorHAnsi" w:hAnsiTheme="minorHAnsi"/>
        </w:rPr>
        <w:t xml:space="preserve"> nt. sytuacji uczestnika dot. otrzymania oferty pracy, kształcenia ustawicznego, przygotowania zawodowego lub stażu,  poinformowania w przypadku podjęcia zatrudnienia, do 3 miesięcy po zakończonym udziale w Projekcie,</w:t>
      </w:r>
      <w:r w:rsidRPr="00810FA7">
        <w:rPr>
          <w:rFonts w:asciiTheme="minorHAnsi" w:hAnsiTheme="minorHAnsi"/>
        </w:rPr>
        <w:sym w:font="Symbol" w:char="F02D"/>
      </w:r>
      <w:r w:rsidRPr="00810FA7">
        <w:rPr>
          <w:rFonts w:asciiTheme="minorHAnsi" w:hAnsiTheme="minorHAnsi"/>
        </w:rPr>
        <w:t xml:space="preserve"> dostarczenia do Biura Projektu kserokopii dokumentów potwierdzających podjęcie zatrudnienia (zaświadczenia od pracodawcy, umowy, potwierdzenie rejestracji działalności gospodarczej)</w:t>
      </w:r>
    </w:p>
    <w:p w:rsidR="00FE4F0C" w:rsidRPr="00810FA7" w:rsidRDefault="00FE4F0C" w:rsidP="00662C19">
      <w:pPr>
        <w:jc w:val="both"/>
        <w:rPr>
          <w:rFonts w:asciiTheme="minorHAnsi" w:hAnsiTheme="minorHAnsi"/>
        </w:rPr>
      </w:pPr>
    </w:p>
    <w:p w:rsidR="00FE4F0C" w:rsidRPr="00810FA7" w:rsidRDefault="00FE4F0C" w:rsidP="00FE4F0C">
      <w:pPr>
        <w:jc w:val="center"/>
        <w:rPr>
          <w:rFonts w:asciiTheme="minorHAnsi" w:hAnsiTheme="minorHAnsi"/>
        </w:rPr>
      </w:pPr>
      <w:r w:rsidRPr="00810FA7">
        <w:rPr>
          <w:rFonts w:asciiTheme="minorHAnsi" w:hAnsiTheme="minorHAnsi"/>
        </w:rPr>
        <w:t>§ 7</w:t>
      </w:r>
    </w:p>
    <w:p w:rsidR="00FE4F0C" w:rsidRPr="00810FA7" w:rsidRDefault="00FE4F0C" w:rsidP="00FE4F0C">
      <w:pPr>
        <w:jc w:val="center"/>
        <w:rPr>
          <w:rFonts w:asciiTheme="minorHAnsi" w:hAnsiTheme="minorHAnsi"/>
        </w:rPr>
      </w:pPr>
      <w:r w:rsidRPr="00810FA7">
        <w:rPr>
          <w:rFonts w:asciiTheme="minorHAnsi" w:hAnsiTheme="minorHAnsi"/>
        </w:rPr>
        <w:t>Zasady rezygnacji, przerwania lub zakończenia udziału w Projekcie</w:t>
      </w:r>
    </w:p>
    <w:p w:rsidR="00FE4F0C" w:rsidRPr="00810FA7" w:rsidRDefault="00FE4F0C" w:rsidP="00662C19">
      <w:pPr>
        <w:jc w:val="both"/>
        <w:rPr>
          <w:rFonts w:asciiTheme="minorHAnsi" w:hAnsiTheme="minorHAnsi"/>
        </w:rPr>
      </w:pPr>
      <w:r w:rsidRPr="00810FA7">
        <w:rPr>
          <w:rFonts w:asciiTheme="minorHAnsi" w:hAnsiTheme="minorHAnsi"/>
        </w:rPr>
        <w:t xml:space="preserve">1. Rezygnacja Uczestnika Projektu z udziału w Projekcie przed zakończeniem udziału </w:t>
      </w:r>
      <w:r w:rsidR="00B24A94">
        <w:rPr>
          <w:rFonts w:asciiTheme="minorHAnsi" w:hAnsiTheme="minorHAnsi"/>
        </w:rPr>
        <w:br/>
      </w:r>
      <w:r w:rsidRPr="00810FA7">
        <w:rPr>
          <w:rFonts w:asciiTheme="minorHAnsi" w:hAnsiTheme="minorHAnsi"/>
        </w:rPr>
        <w:t xml:space="preserve">w przewidzianych dla niego formach wsparcia wiąże się z konsekwencjami finansowymi </w:t>
      </w:r>
      <w:r w:rsidR="00B24A94">
        <w:rPr>
          <w:rFonts w:asciiTheme="minorHAnsi" w:hAnsiTheme="minorHAnsi"/>
        </w:rPr>
        <w:br/>
      </w:r>
      <w:r w:rsidRPr="00810FA7">
        <w:rPr>
          <w:rFonts w:asciiTheme="minorHAnsi" w:hAnsiTheme="minorHAnsi"/>
        </w:rPr>
        <w:t xml:space="preserve">w postaci zwrotu kosztów poniesionych w związku z jego dotychczasowym udziałem </w:t>
      </w:r>
      <w:r w:rsidR="00B24A94">
        <w:rPr>
          <w:rFonts w:asciiTheme="minorHAnsi" w:hAnsiTheme="minorHAnsi"/>
        </w:rPr>
        <w:br/>
      </w:r>
      <w:r w:rsidRPr="00810FA7">
        <w:rPr>
          <w:rFonts w:asciiTheme="minorHAnsi" w:hAnsiTheme="minorHAnsi"/>
        </w:rPr>
        <w:t xml:space="preserve">w Projekcie. </w:t>
      </w:r>
    </w:p>
    <w:p w:rsidR="00FE4F0C" w:rsidRPr="00810FA7" w:rsidRDefault="00FE4F0C" w:rsidP="00662C19">
      <w:pPr>
        <w:jc w:val="both"/>
        <w:rPr>
          <w:rFonts w:asciiTheme="minorHAnsi" w:hAnsiTheme="minorHAnsi"/>
        </w:rPr>
      </w:pPr>
      <w:r w:rsidRPr="00810FA7">
        <w:rPr>
          <w:rFonts w:asciiTheme="minorHAnsi" w:hAnsiTheme="minorHAnsi"/>
        </w:rPr>
        <w:t>2. Rezygnacja z udziału w Projekcie jest usprawiedliwiona w przypadku podjęcia zatrudnienia, innej pracy zarobkowej lub rozpoczęcia własnej działalności</w:t>
      </w:r>
      <w:r w:rsidR="00777471">
        <w:rPr>
          <w:rFonts w:asciiTheme="minorHAnsi" w:hAnsiTheme="minorHAnsi"/>
        </w:rPr>
        <w:t xml:space="preserve"> </w:t>
      </w:r>
      <w:r w:rsidRPr="00810FA7">
        <w:rPr>
          <w:rFonts w:asciiTheme="minorHAnsi" w:hAnsiTheme="minorHAnsi"/>
        </w:rPr>
        <w:t>skutkiem czego jest zakończenie udziału w Projekcie. Uczestnik jest wówczas zobowiązany do niezwł</w:t>
      </w:r>
      <w:r w:rsidR="005E29F7">
        <w:rPr>
          <w:rFonts w:asciiTheme="minorHAnsi" w:hAnsiTheme="minorHAnsi"/>
        </w:rPr>
        <w:t>ocznego dostarczenia do Biura</w:t>
      </w:r>
      <w:r w:rsidRPr="00810FA7">
        <w:rPr>
          <w:rFonts w:asciiTheme="minorHAnsi" w:hAnsiTheme="minorHAnsi"/>
        </w:rPr>
        <w:t xml:space="preserve"> Projektu kopii stosownej umowy o pracę, umowy cywilnoprawnej lub wpisu do ewidencji działalności gospodarczej. </w:t>
      </w:r>
    </w:p>
    <w:p w:rsidR="00FE4F0C" w:rsidRPr="00810FA7" w:rsidRDefault="00FE4F0C" w:rsidP="00662C19">
      <w:pPr>
        <w:jc w:val="both"/>
        <w:rPr>
          <w:rFonts w:asciiTheme="minorHAnsi" w:hAnsiTheme="minorHAnsi"/>
        </w:rPr>
      </w:pPr>
      <w:r w:rsidRPr="00810FA7">
        <w:rPr>
          <w:rFonts w:asciiTheme="minorHAnsi" w:hAnsiTheme="minorHAnsi"/>
        </w:rPr>
        <w:t>3. Beneficjent może dokonać jednostronnego wypowiedzenia umowy z powodu:  istotnego naruszenia przez Uczestnika postanowień Regulaminu, rażącego naruszenia porządku organizacyjnego podczas wszystkich form wsparcia, opuszczenia przez Uczestnik</w:t>
      </w:r>
      <w:r w:rsidR="00B24A94">
        <w:rPr>
          <w:rFonts w:asciiTheme="minorHAnsi" w:hAnsiTheme="minorHAnsi"/>
        </w:rPr>
        <w:t>a bez usprawiedliwienia ponad 15</w:t>
      </w:r>
      <w:r w:rsidRPr="00810FA7">
        <w:rPr>
          <w:rFonts w:asciiTheme="minorHAnsi" w:hAnsiTheme="minorHAnsi"/>
        </w:rPr>
        <w:t xml:space="preserve">% czasu zajęć, opuszczenia przez Uczestnika ponad 20% czasu zajęć (łącznie zarówno usprawiedliwionych, jak i nieusprawiedliwionych),  podania nieprawdziwych danych w dokumentach rekrutacyjnych. </w:t>
      </w:r>
    </w:p>
    <w:p w:rsidR="00FE4F0C" w:rsidRPr="00810FA7" w:rsidRDefault="00FE4F0C" w:rsidP="00662C19">
      <w:pPr>
        <w:jc w:val="both"/>
        <w:rPr>
          <w:rFonts w:asciiTheme="minorHAnsi" w:hAnsiTheme="minorHAnsi"/>
        </w:rPr>
      </w:pPr>
      <w:r w:rsidRPr="00810FA7">
        <w:rPr>
          <w:rFonts w:asciiTheme="minorHAnsi" w:hAnsiTheme="minorHAnsi"/>
        </w:rPr>
        <w:t xml:space="preserve">4. W przypadku wypowiedzenia niniejszej umowy przez Beneficjenta z przyczyn określonych w pkt. 3 niniejszego paragrafu, Uczestnik zobowiązany będzie do zwrotu na rzecz Beneficjenta poniesionych kosztów związanych z udziałem Uczestnika w terminie 14 dni po otrzymaniu pisemnego wezwania przesłanego listem poleconym na wskazany w umowie adres zamieszkania. </w:t>
      </w:r>
    </w:p>
    <w:p w:rsidR="00FE4F0C" w:rsidRPr="00810FA7" w:rsidRDefault="00FE4F0C" w:rsidP="00662C19">
      <w:pPr>
        <w:jc w:val="both"/>
        <w:rPr>
          <w:rFonts w:asciiTheme="minorHAnsi" w:hAnsiTheme="minorHAnsi"/>
        </w:rPr>
      </w:pPr>
      <w:r w:rsidRPr="00810FA7">
        <w:rPr>
          <w:rFonts w:asciiTheme="minorHAnsi" w:hAnsiTheme="minorHAnsi"/>
        </w:rPr>
        <w:t xml:space="preserve">5. Beneficjent odstąpi od żądania zwrotu kosztów, o których mowa w pkt. 3 niniejszego paragrafu, w indywidualnie uzasadnionych przypadkach, jeżeli przyczyną niedotrzymania warunków umowy było wystąpienie nadzwyczajnych i niezawinionych przez Uczestnika okoliczności życiowych lub losowych. </w:t>
      </w:r>
    </w:p>
    <w:p w:rsidR="00FE4F0C" w:rsidRPr="00810FA7" w:rsidRDefault="00FE4F0C" w:rsidP="00662C19">
      <w:pPr>
        <w:jc w:val="both"/>
        <w:rPr>
          <w:rFonts w:asciiTheme="minorHAnsi" w:hAnsiTheme="minorHAnsi"/>
        </w:rPr>
      </w:pPr>
      <w:r w:rsidRPr="00810FA7">
        <w:rPr>
          <w:rFonts w:asciiTheme="minorHAnsi" w:hAnsiTheme="minorHAnsi"/>
        </w:rPr>
        <w:t>6. Beneficjent może rozwiązać umowę bez wypowiedzenia również w przypadku rozwiązania umowy z Instytucją Zarządzającą.</w:t>
      </w:r>
    </w:p>
    <w:p w:rsidR="00FE4F0C" w:rsidRPr="00810FA7" w:rsidRDefault="00FE4F0C" w:rsidP="00662C19">
      <w:pPr>
        <w:jc w:val="both"/>
        <w:rPr>
          <w:rFonts w:asciiTheme="minorHAnsi" w:hAnsiTheme="minorHAnsi"/>
        </w:rPr>
      </w:pPr>
    </w:p>
    <w:p w:rsidR="00FE4F0C" w:rsidRPr="00810FA7" w:rsidRDefault="00FE4F0C" w:rsidP="00FE4F0C">
      <w:pPr>
        <w:jc w:val="center"/>
        <w:rPr>
          <w:rFonts w:asciiTheme="minorHAnsi" w:hAnsiTheme="minorHAnsi"/>
        </w:rPr>
      </w:pPr>
      <w:r w:rsidRPr="00810FA7">
        <w:rPr>
          <w:rFonts w:asciiTheme="minorHAnsi" w:hAnsiTheme="minorHAnsi"/>
        </w:rPr>
        <w:lastRenderedPageBreak/>
        <w:t>§ 8</w:t>
      </w:r>
    </w:p>
    <w:p w:rsidR="00FE4F0C" w:rsidRPr="00810FA7" w:rsidRDefault="00FE4F0C" w:rsidP="00FE4F0C">
      <w:pPr>
        <w:jc w:val="center"/>
        <w:rPr>
          <w:rFonts w:asciiTheme="minorHAnsi" w:hAnsiTheme="minorHAnsi"/>
        </w:rPr>
      </w:pPr>
      <w:r w:rsidRPr="00810FA7">
        <w:rPr>
          <w:rFonts w:asciiTheme="minorHAnsi" w:hAnsiTheme="minorHAnsi"/>
        </w:rPr>
        <w:t>Postanowienia końcowe</w:t>
      </w:r>
    </w:p>
    <w:p w:rsidR="00FE4F0C" w:rsidRPr="00810FA7" w:rsidRDefault="00FE4F0C" w:rsidP="00662C19">
      <w:pPr>
        <w:jc w:val="both"/>
        <w:rPr>
          <w:rFonts w:asciiTheme="minorHAnsi" w:hAnsiTheme="minorHAnsi"/>
        </w:rPr>
      </w:pPr>
      <w:r w:rsidRPr="00810FA7">
        <w:rPr>
          <w:rFonts w:asciiTheme="minorHAnsi" w:hAnsiTheme="minorHAnsi"/>
        </w:rPr>
        <w:t xml:space="preserve"> 1. Regulam</w:t>
      </w:r>
      <w:r w:rsidR="003760DC">
        <w:rPr>
          <w:rFonts w:asciiTheme="minorHAnsi" w:hAnsiTheme="minorHAnsi"/>
        </w:rPr>
        <w:t>in wchodzi w życie z dniem 01.12.2019</w:t>
      </w:r>
      <w:r w:rsidRPr="00810FA7">
        <w:rPr>
          <w:rFonts w:asciiTheme="minorHAnsi" w:hAnsiTheme="minorHAnsi"/>
        </w:rPr>
        <w:t xml:space="preserve"> roku. </w:t>
      </w:r>
    </w:p>
    <w:p w:rsidR="00FE4F0C" w:rsidRPr="00810FA7" w:rsidRDefault="00FE4F0C" w:rsidP="00662C19">
      <w:pPr>
        <w:jc w:val="both"/>
        <w:rPr>
          <w:rFonts w:asciiTheme="minorHAnsi" w:hAnsiTheme="minorHAnsi"/>
        </w:rPr>
      </w:pPr>
      <w:r w:rsidRPr="00810FA7">
        <w:rPr>
          <w:rFonts w:asciiTheme="minorHAnsi" w:hAnsiTheme="minorHAnsi"/>
        </w:rPr>
        <w:t xml:space="preserve">2. Ostateczna interpretacja zapisów Regulaminu należy do Kierownika Projektu działającego z upoważnienia i w porozumieniu z Beneficjentem. </w:t>
      </w:r>
    </w:p>
    <w:p w:rsidR="00FE4F0C" w:rsidRPr="00810FA7" w:rsidRDefault="00FE4F0C" w:rsidP="00662C19">
      <w:pPr>
        <w:jc w:val="both"/>
        <w:rPr>
          <w:rFonts w:asciiTheme="minorHAnsi" w:hAnsiTheme="minorHAnsi"/>
        </w:rPr>
      </w:pPr>
      <w:r w:rsidRPr="00810FA7">
        <w:rPr>
          <w:rFonts w:asciiTheme="minorHAnsi" w:hAnsiTheme="minorHAnsi"/>
        </w:rPr>
        <w:t xml:space="preserve">3. Beneficjent zastrzega sobie prawo do wprowadzania zmian w niniejszym Regulaminie </w:t>
      </w:r>
      <w:r w:rsidR="00B24A94">
        <w:rPr>
          <w:rFonts w:asciiTheme="minorHAnsi" w:hAnsiTheme="minorHAnsi"/>
        </w:rPr>
        <w:br/>
      </w:r>
      <w:r w:rsidRPr="00810FA7">
        <w:rPr>
          <w:rFonts w:asciiTheme="minorHAnsi" w:hAnsiTheme="minorHAnsi"/>
        </w:rPr>
        <w:t xml:space="preserve">w przypadku, gdyby było to konieczne z uwagi na zmianę warunków realizacji Projektu, </w:t>
      </w:r>
      <w:r w:rsidR="00B24A94">
        <w:rPr>
          <w:rFonts w:asciiTheme="minorHAnsi" w:hAnsiTheme="minorHAnsi"/>
        </w:rPr>
        <w:br/>
      </w:r>
      <w:r w:rsidRPr="00810FA7">
        <w:rPr>
          <w:rFonts w:asciiTheme="minorHAnsi" w:hAnsiTheme="minorHAnsi"/>
        </w:rPr>
        <w:t xml:space="preserve">a także w przypadku pisemnego zalecenia wprowadzenia określonych zmian ze strony Instytucji Zarządzającej. </w:t>
      </w:r>
    </w:p>
    <w:p w:rsidR="00FE4F0C" w:rsidRDefault="00FE4F0C" w:rsidP="00662C19">
      <w:pPr>
        <w:jc w:val="both"/>
        <w:rPr>
          <w:rFonts w:asciiTheme="minorHAnsi" w:hAnsiTheme="minorHAnsi"/>
        </w:rPr>
      </w:pPr>
      <w:r w:rsidRPr="00810FA7">
        <w:rPr>
          <w:rFonts w:asciiTheme="minorHAnsi" w:hAnsiTheme="minorHAnsi"/>
        </w:rPr>
        <w:t xml:space="preserve">4. W sprawach nieuregulowanych mają zastosowanie postanowienia wynikające z Umowy </w:t>
      </w:r>
      <w:r w:rsidR="00B24A94">
        <w:rPr>
          <w:rFonts w:asciiTheme="minorHAnsi" w:hAnsiTheme="minorHAnsi"/>
        </w:rPr>
        <w:br/>
      </w:r>
      <w:r w:rsidRPr="00810FA7">
        <w:rPr>
          <w:rFonts w:asciiTheme="minorHAnsi" w:hAnsiTheme="minorHAnsi"/>
        </w:rPr>
        <w:t xml:space="preserve">o dofinansowanie Projektu nr </w:t>
      </w:r>
      <w:r w:rsidR="003760DC">
        <w:rPr>
          <w:rFonts w:asciiTheme="minorHAnsi" w:hAnsiTheme="minorHAnsi"/>
        </w:rPr>
        <w:t>RPPM.06.01.02-22-0019/19</w:t>
      </w:r>
      <w:r w:rsidRPr="00810FA7">
        <w:rPr>
          <w:rFonts w:asciiTheme="minorHAnsi" w:hAnsiTheme="minorHAnsi"/>
        </w:rPr>
        <w:t xml:space="preserve"> oraz obowiązujące wytyczne </w:t>
      </w:r>
      <w:r w:rsidR="00B24A94">
        <w:rPr>
          <w:rFonts w:asciiTheme="minorHAnsi" w:hAnsiTheme="minorHAnsi"/>
        </w:rPr>
        <w:br/>
      </w:r>
      <w:r w:rsidRPr="00810FA7">
        <w:rPr>
          <w:rFonts w:asciiTheme="minorHAnsi" w:hAnsiTheme="minorHAnsi"/>
        </w:rPr>
        <w:t>i zasady w zakresie realizacji Regionalnego Programu Operacyjnego Województwa Pomorskiego</w:t>
      </w:r>
      <w:r w:rsidR="00B24A94">
        <w:rPr>
          <w:rFonts w:asciiTheme="minorHAnsi" w:hAnsiTheme="minorHAnsi"/>
        </w:rPr>
        <w:t xml:space="preserve"> 2014-2020</w:t>
      </w:r>
      <w:r w:rsidRPr="00810FA7">
        <w:rPr>
          <w:rFonts w:asciiTheme="minorHAnsi" w:hAnsiTheme="minorHAnsi"/>
        </w:rPr>
        <w:t>.</w:t>
      </w:r>
    </w:p>
    <w:p w:rsidR="00B24A94" w:rsidRDefault="00B24A94" w:rsidP="00662C19">
      <w:pPr>
        <w:jc w:val="both"/>
        <w:rPr>
          <w:rFonts w:asciiTheme="minorHAnsi" w:hAnsiTheme="minorHAnsi"/>
        </w:rPr>
      </w:pPr>
    </w:p>
    <w:p w:rsidR="00B24A94" w:rsidRDefault="00B24A94" w:rsidP="00662C19">
      <w:pPr>
        <w:jc w:val="both"/>
        <w:rPr>
          <w:rFonts w:asciiTheme="minorHAnsi" w:hAnsiTheme="minorHAnsi"/>
        </w:rPr>
      </w:pPr>
    </w:p>
    <w:p w:rsidR="00B24A94" w:rsidRPr="00810FA7" w:rsidRDefault="00B24A94" w:rsidP="00662C19">
      <w:pPr>
        <w:jc w:val="both"/>
        <w:rPr>
          <w:rFonts w:asciiTheme="minorHAnsi" w:hAnsiTheme="minorHAnsi"/>
        </w:rPr>
      </w:pPr>
    </w:p>
    <w:sectPr w:rsidR="00B24A94" w:rsidRPr="00810FA7" w:rsidSect="00501889">
      <w:headerReference w:type="default" r:id="rId8"/>
      <w:footerReference w:type="default" r:id="rId9"/>
      <w:pgSz w:w="11906" w:h="16838"/>
      <w:pgMar w:top="1814" w:right="1418" w:bottom="1419" w:left="1418" w:header="340" w:footer="976" w:gutter="0"/>
      <w:cols w:space="708"/>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0DAF" w:rsidRDefault="005E0DAF" w:rsidP="00501889">
      <w:r>
        <w:separator/>
      </w:r>
    </w:p>
  </w:endnote>
  <w:endnote w:type="continuationSeparator" w:id="1">
    <w:p w:rsidR="005E0DAF" w:rsidRDefault="005E0DAF" w:rsidP="00501889">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NimbusSanL-Regu">
    <w:altName w:val="Times New Roman"/>
    <w:charset w:val="EE"/>
    <w:family w:val="roman"/>
    <w:pitch w:val="variable"/>
    <w:sig w:usb0="00000005" w:usb1="00000000" w:usb2="00000000" w:usb3="00000000" w:csb0="00000002" w:csb1="00000000"/>
  </w:font>
  <w:font w:name="Constantia">
    <w:panose1 w:val="02030602050306030303"/>
    <w:charset w:val="EE"/>
    <w:family w:val="roman"/>
    <w:pitch w:val="variable"/>
    <w:sig w:usb0="A00002EF" w:usb1="4000204B"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889" w:rsidRDefault="00501889">
    <w:pPr>
      <w:pStyle w:val="Footer"/>
    </w:pPr>
  </w:p>
  <w:p w:rsidR="00501889" w:rsidRDefault="00A343FE">
    <w:pPr>
      <w:ind w:left="993"/>
      <w:jc w:val="center"/>
    </w:pPr>
    <w:r>
      <w:rPr>
        <w:noProof/>
      </w:rPr>
      <w:drawing>
        <wp:inline distT="0" distB="0" distL="0" distR="0">
          <wp:extent cx="2667635" cy="539115"/>
          <wp:effectExtent l="0" t="0" r="0" b="0"/>
          <wp:docPr id="2"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1"/>
                  <pic:cNvPicPr>
                    <a:picLocks noChangeAspect="1" noChangeArrowheads="1"/>
                  </pic:cNvPicPr>
                </pic:nvPicPr>
                <pic:blipFill>
                  <a:blip r:embed="rId1"/>
                  <a:srcRect l="730" t="32327" r="61890" b="57352"/>
                  <a:stretch>
                    <a:fillRect/>
                  </a:stretch>
                </pic:blipFill>
                <pic:spPr bwMode="auto">
                  <a:xfrm>
                    <a:off x="0" y="0"/>
                    <a:ext cx="2667635" cy="539115"/>
                  </a:xfrm>
                  <a:prstGeom prst="rect">
                    <a:avLst/>
                  </a:prstGeom>
                </pic:spPr>
              </pic:pic>
            </a:graphicData>
          </a:graphic>
        </wp:inline>
      </w:drawing>
    </w:r>
    <w:r>
      <w:rPr>
        <w:noProof/>
      </w:rPr>
      <w:drawing>
        <wp:inline distT="0" distB="0" distL="0" distR="0">
          <wp:extent cx="552450" cy="541655"/>
          <wp:effectExtent l="0" t="0" r="0" b="0"/>
          <wp:docPr id="3"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2"/>
                  <pic:cNvPicPr>
                    <a:picLocks noChangeAspect="1" noChangeArrowheads="1"/>
                  </pic:cNvPicPr>
                </pic:nvPicPr>
                <pic:blipFill>
                  <a:blip r:embed="rId2"/>
                  <a:srcRect l="-33" t="7923" r="87971" b="76215"/>
                  <a:stretch>
                    <a:fillRect/>
                  </a:stretch>
                </pic:blipFill>
                <pic:spPr bwMode="auto">
                  <a:xfrm>
                    <a:off x="0" y="0"/>
                    <a:ext cx="552450" cy="541655"/>
                  </a:xfrm>
                  <a:prstGeom prst="rect">
                    <a:avLst/>
                  </a:prstGeom>
                </pic:spPr>
              </pic:pic>
            </a:graphicData>
          </a:graphic>
        </wp:inline>
      </w:drawing>
    </w:r>
  </w:p>
  <w:p w:rsidR="00501889" w:rsidRDefault="00A343FE">
    <w:pPr>
      <w:jc w:val="center"/>
      <w:rPr>
        <w:rFonts w:ascii="Constantia" w:hAnsi="Constantia" w:cs="Constantia"/>
        <w:b/>
        <w:sz w:val="22"/>
        <w:szCs w:val="22"/>
      </w:rPr>
    </w:pPr>
    <w:r>
      <w:rPr>
        <w:rFonts w:ascii="Constantia" w:hAnsi="Constantia" w:cs="Constantia"/>
        <w:b/>
        <w:sz w:val="22"/>
        <w:szCs w:val="22"/>
      </w:rPr>
      <w:tab/>
      <w:t>Towarzystwo Opieki nad Ociemniałymi Stowarzyszenie</w:t>
    </w:r>
  </w:p>
  <w:p w:rsidR="00501889" w:rsidRDefault="00A343FE">
    <w:pPr>
      <w:ind w:right="-284"/>
      <w:jc w:val="center"/>
      <w:rPr>
        <w:rFonts w:ascii="Constantia" w:hAnsi="Constantia" w:cs="Constantia"/>
        <w:b/>
        <w:spacing w:val="40"/>
        <w:sz w:val="22"/>
        <w:szCs w:val="22"/>
      </w:rPr>
    </w:pPr>
    <w:r>
      <w:rPr>
        <w:rFonts w:ascii="Constantia" w:hAnsi="Constantia" w:cs="Constantia"/>
        <w:b/>
        <w:spacing w:val="40"/>
        <w:sz w:val="22"/>
        <w:szCs w:val="22"/>
      </w:rPr>
      <w:t>Ośrodek Rehabilitacyjno – Wypoczynkowy Gdańsk – Sobieszewo</w:t>
    </w:r>
  </w:p>
  <w:p w:rsidR="00501889" w:rsidRDefault="00A343FE">
    <w:pPr>
      <w:ind w:right="-284"/>
    </w:pPr>
    <w:r>
      <w:rPr>
        <w:rFonts w:ascii="Constantia" w:hAnsi="Constantia" w:cs="Constantia"/>
        <w:sz w:val="22"/>
        <w:szCs w:val="22"/>
      </w:rPr>
      <w:t xml:space="preserve">ul. Przegalińska 29, 80-680 Gdańsk </w:t>
    </w:r>
    <w:hyperlink r:id="rId3">
      <w:r>
        <w:rPr>
          <w:rStyle w:val="czeinternetowe"/>
          <w:rFonts w:ascii="Constantia" w:hAnsi="Constantia" w:cs="Constantia"/>
          <w:sz w:val="22"/>
          <w:szCs w:val="22"/>
        </w:rPr>
        <w:t>www.orwsobieszewo.pl</w:t>
      </w:r>
    </w:hyperlink>
    <w:r>
      <w:rPr>
        <w:rStyle w:val="czeinternetowe"/>
        <w:rFonts w:ascii="Constantia" w:hAnsi="Constantia" w:cs="Constantia"/>
        <w:sz w:val="22"/>
        <w:szCs w:val="22"/>
      </w:rPr>
      <w:t xml:space="preserve">, </w:t>
    </w:r>
    <w:r>
      <w:rPr>
        <w:rFonts w:ascii="Constantia" w:hAnsi="Constantia" w:cs="Constantia"/>
        <w:sz w:val="22"/>
        <w:szCs w:val="22"/>
      </w:rPr>
      <w:t xml:space="preserve">e-mail: </w:t>
    </w:r>
    <w:hyperlink r:id="rId4">
      <w:r>
        <w:rPr>
          <w:rStyle w:val="czeinternetowe"/>
          <w:rFonts w:ascii="Constantia" w:hAnsi="Constantia" w:cs="Constantia"/>
          <w:sz w:val="22"/>
          <w:szCs w:val="22"/>
        </w:rPr>
        <w:t>orwsob</w:t>
      </w:r>
      <w:r>
        <w:rPr>
          <w:rStyle w:val="czeinternetowe"/>
          <w:rFonts w:ascii="Constantia" w:hAnsi="Constantia" w:cs="Constantia"/>
          <w:sz w:val="22"/>
          <w:szCs w:val="22"/>
          <w:lang w:val="de-DE"/>
        </w:rPr>
        <w:t>ieszewo@wp.pl</w:t>
      </w:r>
    </w:hyperlink>
  </w:p>
  <w:p w:rsidR="00501889" w:rsidRDefault="00A343FE">
    <w:pPr>
      <w:ind w:left="851"/>
      <w:jc w:val="center"/>
      <w:rPr>
        <w:rFonts w:ascii="Constantia" w:hAnsi="Constantia" w:cs="Constantia"/>
        <w:sz w:val="22"/>
        <w:szCs w:val="22"/>
        <w:lang w:val="en-US"/>
      </w:rPr>
    </w:pPr>
    <w:r w:rsidRPr="00662C19">
      <w:rPr>
        <w:rFonts w:ascii="Constantia" w:hAnsi="Constantia" w:cs="Constantia"/>
        <w:sz w:val="22"/>
        <w:szCs w:val="22"/>
      </w:rPr>
      <w:tab/>
    </w:r>
    <w:r w:rsidRPr="00662C19">
      <w:rPr>
        <w:rFonts w:ascii="Constantia" w:hAnsi="Constantia" w:cs="Constantia"/>
        <w:sz w:val="22"/>
        <w:szCs w:val="22"/>
      </w:rPr>
      <w:tab/>
    </w:r>
    <w:r w:rsidRPr="00662C19">
      <w:rPr>
        <w:rFonts w:ascii="Constantia" w:hAnsi="Constantia" w:cs="Constantia"/>
        <w:sz w:val="22"/>
        <w:szCs w:val="22"/>
      </w:rPr>
      <w:tab/>
    </w:r>
    <w:r>
      <w:rPr>
        <w:rFonts w:ascii="Constantia" w:hAnsi="Constantia" w:cs="Constantia"/>
        <w:sz w:val="22"/>
        <w:szCs w:val="22"/>
        <w:lang w:val="en-US"/>
      </w:rPr>
      <w:t xml:space="preserve">tel: + 48 58 308 07 21 </w:t>
    </w:r>
    <w:r>
      <w:rPr>
        <w:rFonts w:ascii="Constantia" w:hAnsi="Constantia" w:cs="Constantia"/>
        <w:sz w:val="22"/>
        <w:szCs w:val="22"/>
        <w:lang w:val="en-US"/>
      </w:rPr>
      <w:tab/>
    </w:r>
    <w:r>
      <w:rPr>
        <w:rFonts w:ascii="Constantia" w:hAnsi="Constantia" w:cs="Constantia"/>
        <w:sz w:val="22"/>
        <w:szCs w:val="22"/>
        <w:lang w:val="en-US"/>
      </w:rPr>
      <w:tab/>
      <w:t xml:space="preserve">   fax: + 48 58 308 06 30</w:t>
    </w:r>
  </w:p>
  <w:p w:rsidR="00501889" w:rsidRDefault="00A343FE">
    <w:pPr>
      <w:ind w:left="851"/>
      <w:jc w:val="center"/>
      <w:rPr>
        <w:rFonts w:ascii="Constantia" w:hAnsi="Constantia" w:cs="Constantia"/>
        <w:sz w:val="22"/>
        <w:szCs w:val="22"/>
        <w:lang w:val="en-US"/>
      </w:rPr>
    </w:pPr>
    <w:r>
      <w:rPr>
        <w:rFonts w:ascii="Constantia" w:hAnsi="Constantia" w:cs="Constantia"/>
        <w:noProof/>
        <w:sz w:val="22"/>
        <w:szCs w:val="22"/>
      </w:rPr>
      <w:drawing>
        <wp:anchor distT="0" distB="0" distL="114300" distR="120015" simplePos="0" relativeHeight="3" behindDoc="1" locked="0" layoutInCell="1" allowOverlap="1">
          <wp:simplePos x="0" y="0"/>
          <wp:positionH relativeFrom="page">
            <wp:align>center</wp:align>
          </wp:positionH>
          <wp:positionV relativeFrom="page">
            <wp:posOffset>9973310</wp:posOffset>
          </wp:positionV>
          <wp:extent cx="7023735" cy="194310"/>
          <wp:effectExtent l="0" t="0" r="0" b="0"/>
          <wp:wrapNone/>
          <wp:docPr id="4" name="Obraz 49" descr="listownik-mono-Pomorskie-FE-UMWP-UE-EFSI-RPO2014-2020-2015-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9" descr="listownik-mono-Pomorskie-FE-UMWP-UE-EFSI-RPO2014-2020-2015-stop"/>
                  <pic:cNvPicPr>
                    <a:picLocks noChangeAspect="1" noChangeArrowheads="1"/>
                  </pic:cNvPicPr>
                </pic:nvPicPr>
                <pic:blipFill>
                  <a:blip r:embed="rId5"/>
                  <a:stretch>
                    <a:fillRect/>
                  </a:stretch>
                </pic:blipFill>
                <pic:spPr bwMode="auto">
                  <a:xfrm>
                    <a:off x="0" y="0"/>
                    <a:ext cx="7023735" cy="194310"/>
                  </a:xfrm>
                  <a:prstGeom prst="rect">
                    <a:avLst/>
                  </a:prstGeom>
                </pic:spPr>
              </pic:pic>
            </a:graphicData>
          </a:graphic>
        </wp:anchor>
      </w:drawing>
    </w:r>
    <w:r>
      <w:rPr>
        <w:rFonts w:ascii="Constantia" w:hAnsi="Constantia" w:cs="Constantia"/>
        <w:noProof/>
        <w:sz w:val="22"/>
        <w:szCs w:val="22"/>
      </w:rPr>
      <w:drawing>
        <wp:anchor distT="0" distB="0" distL="114300" distR="120015" simplePos="0" relativeHeight="4" behindDoc="1" locked="0" layoutInCell="1" allowOverlap="1">
          <wp:simplePos x="0" y="0"/>
          <wp:positionH relativeFrom="page">
            <wp:align>center</wp:align>
          </wp:positionH>
          <wp:positionV relativeFrom="page">
            <wp:posOffset>9973310</wp:posOffset>
          </wp:positionV>
          <wp:extent cx="7023100" cy="193675"/>
          <wp:effectExtent l="0" t="0" r="0" b="0"/>
          <wp:wrapNone/>
          <wp:docPr id="5"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3"/>
                  <pic:cNvPicPr>
                    <a:picLocks noChangeAspect="1" noChangeArrowheads="1"/>
                  </pic:cNvPicPr>
                </pic:nvPicPr>
                <pic:blipFill>
                  <a:blip r:embed="rId5"/>
                  <a:srcRect l="-10" t="-375" r="-10" b="-375"/>
                  <a:stretch>
                    <a:fillRect/>
                  </a:stretch>
                </pic:blipFill>
                <pic:spPr bwMode="auto">
                  <a:xfrm>
                    <a:off x="0" y="0"/>
                    <a:ext cx="7023100" cy="1936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0DAF" w:rsidRDefault="005E0DAF" w:rsidP="00501889">
      <w:r>
        <w:separator/>
      </w:r>
    </w:p>
  </w:footnote>
  <w:footnote w:type="continuationSeparator" w:id="1">
    <w:p w:rsidR="005E0DAF" w:rsidRDefault="005E0DAF" w:rsidP="0050188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889" w:rsidRDefault="00A343FE">
    <w:pPr>
      <w:pStyle w:val="Header"/>
      <w:ind w:left="-709"/>
    </w:pPr>
    <w:r>
      <w:rPr>
        <w:noProof/>
      </w:rPr>
      <w:drawing>
        <wp:anchor distT="0" distB="0" distL="0" distR="0" simplePos="0" relativeHeight="2" behindDoc="1" locked="0" layoutInCell="1" allowOverlap="1">
          <wp:simplePos x="0" y="0"/>
          <wp:positionH relativeFrom="column">
            <wp:posOffset>-633730</wp:posOffset>
          </wp:positionH>
          <wp:positionV relativeFrom="paragraph">
            <wp:posOffset>635</wp:posOffset>
          </wp:positionV>
          <wp:extent cx="7019925" cy="448945"/>
          <wp:effectExtent l="0" t="0" r="0" b="0"/>
          <wp:wrapNone/>
          <wp:docPr id="1" name="Kształ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ształt1"/>
                  <pic:cNvPicPr>
                    <a:picLocks noChangeAspect="1" noChangeArrowheads="1"/>
                  </pic:cNvPicPr>
                </pic:nvPicPr>
                <pic:blipFill>
                  <a:blip r:embed="rId1"/>
                  <a:stretch>
                    <a:fillRect/>
                  </a:stretch>
                </pic:blipFill>
                <pic:spPr bwMode="auto">
                  <a:xfrm>
                    <a:off x="0" y="0"/>
                    <a:ext cx="7019925" cy="44894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3910F0"/>
    <w:multiLevelType w:val="hybridMultilevel"/>
    <w:tmpl w:val="0DBEA262"/>
    <w:lvl w:ilvl="0" w:tplc="66AAF5EA">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6C426B53"/>
    <w:multiLevelType w:val="hybridMultilevel"/>
    <w:tmpl w:val="5DDC19B6"/>
    <w:lvl w:ilvl="0" w:tplc="EF5672EA">
      <w:start w:val="1"/>
      <w:numFmt w:val="decimal"/>
      <w:lvlText w:val="%1."/>
      <w:lvlJc w:val="left"/>
      <w:pPr>
        <w:ind w:left="720" w:hanging="360"/>
      </w:pPr>
      <w:rPr>
        <w:rFonts w:cs="Times New Roman" w:hint="default"/>
      </w:rPr>
    </w:lvl>
    <w:lvl w:ilvl="1" w:tplc="CC58C45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77793DEA"/>
    <w:multiLevelType w:val="hybridMultilevel"/>
    <w:tmpl w:val="A9EC2D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501889"/>
    <w:rsid w:val="00002F3D"/>
    <w:rsid w:val="0003718F"/>
    <w:rsid w:val="00055D13"/>
    <w:rsid w:val="00090B79"/>
    <w:rsid w:val="00097B43"/>
    <w:rsid w:val="000C1EAF"/>
    <w:rsid w:val="001613AC"/>
    <w:rsid w:val="00167679"/>
    <w:rsid w:val="00195B71"/>
    <w:rsid w:val="001B4CBC"/>
    <w:rsid w:val="001E18BE"/>
    <w:rsid w:val="001E1CED"/>
    <w:rsid w:val="001E3542"/>
    <w:rsid w:val="002A5278"/>
    <w:rsid w:val="002F47F4"/>
    <w:rsid w:val="00324DA5"/>
    <w:rsid w:val="003379BB"/>
    <w:rsid w:val="00363BCC"/>
    <w:rsid w:val="003760DC"/>
    <w:rsid w:val="003A0254"/>
    <w:rsid w:val="003A74B4"/>
    <w:rsid w:val="003B4895"/>
    <w:rsid w:val="003B61AB"/>
    <w:rsid w:val="004A58E3"/>
    <w:rsid w:val="004D3A46"/>
    <w:rsid w:val="004E1E32"/>
    <w:rsid w:val="0050120F"/>
    <w:rsid w:val="00501889"/>
    <w:rsid w:val="005E0DAF"/>
    <w:rsid w:val="005E29F7"/>
    <w:rsid w:val="00644575"/>
    <w:rsid w:val="00662C19"/>
    <w:rsid w:val="006F12EB"/>
    <w:rsid w:val="006F2A93"/>
    <w:rsid w:val="00722DBA"/>
    <w:rsid w:val="007521DA"/>
    <w:rsid w:val="00774497"/>
    <w:rsid w:val="00777471"/>
    <w:rsid w:val="00784E79"/>
    <w:rsid w:val="007F6EFD"/>
    <w:rsid w:val="00810FA7"/>
    <w:rsid w:val="00822B94"/>
    <w:rsid w:val="00832D4E"/>
    <w:rsid w:val="009E0CA7"/>
    <w:rsid w:val="009F6B3F"/>
    <w:rsid w:val="009F71C3"/>
    <w:rsid w:val="00A343FE"/>
    <w:rsid w:val="00B24A94"/>
    <w:rsid w:val="00C71BD1"/>
    <w:rsid w:val="00EA4835"/>
    <w:rsid w:val="00EF38AC"/>
    <w:rsid w:val="00F35084"/>
    <w:rsid w:val="00F573AB"/>
    <w:rsid w:val="00FC234B"/>
    <w:rsid w:val="00FE4F0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501889"/>
    <w:rPr>
      <w:rFonts w:ascii="Arial" w:hAnsi="Arial"/>
      <w:color w:val="00000A"/>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rsid w:val="00501889"/>
    <w:rPr>
      <w:color w:val="0000FF"/>
      <w:u w:val="single"/>
    </w:rPr>
  </w:style>
  <w:style w:type="paragraph" w:styleId="Nagwek">
    <w:name w:val="header"/>
    <w:basedOn w:val="Normalny"/>
    <w:next w:val="Tekstpodstawowy"/>
    <w:qFormat/>
    <w:rsid w:val="00501889"/>
    <w:pPr>
      <w:keepNext/>
      <w:spacing w:before="240" w:after="120"/>
    </w:pPr>
    <w:rPr>
      <w:rFonts w:ascii="Liberation Sans" w:eastAsia="Microsoft YaHei" w:hAnsi="Liberation Sans" w:cs="Mangal"/>
      <w:sz w:val="28"/>
      <w:szCs w:val="28"/>
    </w:rPr>
  </w:style>
  <w:style w:type="paragraph" w:styleId="Tekstpodstawowy">
    <w:name w:val="Body Text"/>
    <w:basedOn w:val="Normalny"/>
    <w:rsid w:val="00501889"/>
    <w:pPr>
      <w:spacing w:after="140" w:line="288" w:lineRule="auto"/>
    </w:pPr>
  </w:style>
  <w:style w:type="paragraph" w:styleId="Lista">
    <w:name w:val="List"/>
    <w:basedOn w:val="Tekstpodstawowy"/>
    <w:rsid w:val="00501889"/>
    <w:rPr>
      <w:rFonts w:cs="Mangal"/>
    </w:rPr>
  </w:style>
  <w:style w:type="paragraph" w:customStyle="1" w:styleId="Caption">
    <w:name w:val="Caption"/>
    <w:basedOn w:val="Normalny"/>
    <w:qFormat/>
    <w:rsid w:val="00501889"/>
    <w:pPr>
      <w:suppressLineNumbers/>
      <w:spacing w:before="120" w:after="120"/>
    </w:pPr>
    <w:rPr>
      <w:rFonts w:cs="Mangal"/>
      <w:i/>
      <w:iCs/>
    </w:rPr>
  </w:style>
  <w:style w:type="paragraph" w:customStyle="1" w:styleId="Indeks">
    <w:name w:val="Indeks"/>
    <w:basedOn w:val="Normalny"/>
    <w:qFormat/>
    <w:rsid w:val="00501889"/>
    <w:pPr>
      <w:suppressLineNumbers/>
    </w:pPr>
    <w:rPr>
      <w:rFonts w:cs="Mangal"/>
    </w:rPr>
  </w:style>
  <w:style w:type="paragraph" w:customStyle="1" w:styleId="Header">
    <w:name w:val="Header"/>
    <w:basedOn w:val="Normalny"/>
    <w:rsid w:val="00B16E8F"/>
    <w:pPr>
      <w:tabs>
        <w:tab w:val="center" w:pos="4536"/>
        <w:tab w:val="right" w:pos="9072"/>
      </w:tabs>
    </w:pPr>
  </w:style>
  <w:style w:type="paragraph" w:customStyle="1" w:styleId="Footer">
    <w:name w:val="Footer"/>
    <w:basedOn w:val="Normalny"/>
    <w:rsid w:val="00B16E8F"/>
    <w:pPr>
      <w:tabs>
        <w:tab w:val="center" w:pos="4536"/>
        <w:tab w:val="right" w:pos="9072"/>
      </w:tabs>
    </w:pPr>
  </w:style>
  <w:style w:type="paragraph" w:styleId="Tekstdymka">
    <w:name w:val="Balloon Text"/>
    <w:basedOn w:val="Normalny"/>
    <w:link w:val="TekstdymkaZnak"/>
    <w:rsid w:val="00662C19"/>
    <w:rPr>
      <w:rFonts w:ascii="Tahoma" w:hAnsi="Tahoma" w:cs="Tahoma"/>
      <w:sz w:val="16"/>
      <w:szCs w:val="16"/>
    </w:rPr>
  </w:style>
  <w:style w:type="character" w:customStyle="1" w:styleId="TekstdymkaZnak">
    <w:name w:val="Tekst dymka Znak"/>
    <w:basedOn w:val="Domylnaczcionkaakapitu"/>
    <w:link w:val="Tekstdymka"/>
    <w:rsid w:val="00662C19"/>
    <w:rPr>
      <w:rFonts w:ascii="Tahoma" w:hAnsi="Tahoma" w:cs="Tahoma"/>
      <w:color w:val="00000A"/>
      <w:sz w:val="16"/>
      <w:szCs w:val="16"/>
    </w:rPr>
  </w:style>
  <w:style w:type="paragraph" w:styleId="Akapitzlist">
    <w:name w:val="List Paragraph"/>
    <w:basedOn w:val="Normalny"/>
    <w:link w:val="AkapitzlistZnak"/>
    <w:uiPriority w:val="99"/>
    <w:qFormat/>
    <w:rsid w:val="00FE4F0C"/>
    <w:pPr>
      <w:ind w:left="720"/>
      <w:contextualSpacing/>
    </w:p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PRZYPISKI"/>
    <w:basedOn w:val="Normalny"/>
    <w:link w:val="TekstprzypisudolnegoZnak"/>
    <w:uiPriority w:val="99"/>
    <w:unhideWhenUsed/>
    <w:rsid w:val="00810FA7"/>
    <w:rPr>
      <w:rFonts w:asciiTheme="minorHAnsi" w:eastAsiaTheme="minorHAnsi" w:hAnsiTheme="minorHAnsi" w:cstheme="minorBidi"/>
      <w:color w:val="auto"/>
      <w:sz w:val="20"/>
      <w:szCs w:val="20"/>
      <w:lang w:eastAsia="en-US"/>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PRZYPISKI Znak"/>
    <w:basedOn w:val="Domylnaczcionkaakapitu"/>
    <w:link w:val="Tekstprzypisudolnego"/>
    <w:uiPriority w:val="99"/>
    <w:rsid w:val="00810FA7"/>
    <w:rPr>
      <w:rFonts w:asciiTheme="minorHAnsi" w:eastAsiaTheme="minorHAnsi" w:hAnsiTheme="minorHAnsi" w:cstheme="minorBidi"/>
      <w:lang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basedOn w:val="Domylnaczcionkaakapitu"/>
    <w:uiPriority w:val="99"/>
    <w:unhideWhenUsed/>
    <w:rsid w:val="00810FA7"/>
    <w:rPr>
      <w:vertAlign w:val="superscript"/>
    </w:rPr>
  </w:style>
  <w:style w:type="character" w:customStyle="1" w:styleId="AkapitzlistZnak">
    <w:name w:val="Akapit z listą Znak"/>
    <w:link w:val="Akapitzlist"/>
    <w:uiPriority w:val="99"/>
    <w:locked/>
    <w:rsid w:val="00810FA7"/>
    <w:rPr>
      <w:rFonts w:ascii="Arial" w:hAnsi="Arial"/>
      <w:color w:val="00000A"/>
      <w:sz w:val="24"/>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orwsobieszewo.pl/" TargetMode="External"/><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4.png"/><Relationship Id="rId4" Type="http://schemas.openxmlformats.org/officeDocument/2006/relationships/hyperlink" Target="mailto:orwsobieszewo@wp.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451DD-A68D-48FD-AF7D-9C990031C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TotalTime>
  <Pages>10</Pages>
  <Words>3576</Words>
  <Characters>21462</Characters>
  <Application>Microsoft Office Word</Application>
  <DocSecurity>0</DocSecurity>
  <Lines>178</Lines>
  <Paragraphs>49</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24989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DEFS - Cygert Piotr</dc:creator>
  <cp:lastModifiedBy>Agnieszka</cp:lastModifiedBy>
  <cp:revision>9</cp:revision>
  <cp:lastPrinted>2012-08-24T11:01:00Z</cp:lastPrinted>
  <dcterms:created xsi:type="dcterms:W3CDTF">2018-11-17T22:49:00Z</dcterms:created>
  <dcterms:modified xsi:type="dcterms:W3CDTF">2020-03-22T19:44:00Z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UMWP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